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6C06D" w14:textId="67EDEF97" w:rsidR="00531B1B" w:rsidRPr="00524C83" w:rsidRDefault="00921AEB" w:rsidP="006D328D">
      <w:pPr>
        <w:pStyle w:val="DocHead"/>
        <w:spacing w:before="0" w:line="240" w:lineRule="exact"/>
        <w:ind w:left="-119" w:right="-136" w:firstLine="119"/>
      </w:pPr>
      <w:r>
        <w:t xml:space="preserve">The </w:t>
      </w:r>
      <w:r w:rsidR="00353FAF">
        <w:t>1</w:t>
      </w:r>
      <w:r w:rsidR="00CA7D42">
        <w:t>3</w:t>
      </w:r>
      <w:r w:rsidR="00353FAF" w:rsidRPr="00353FAF">
        <w:rPr>
          <w:vertAlign w:val="superscript"/>
        </w:rPr>
        <w:t>th</w:t>
      </w:r>
      <w:r>
        <w:t xml:space="preserve"> International Conference on Was</w:t>
      </w:r>
      <w:bookmarkStart w:id="0" w:name="_GoBack"/>
      <w:bookmarkEnd w:id="0"/>
      <w:r>
        <w:t>te Management and Technology (ICWMT</w:t>
      </w:r>
      <w:r w:rsidR="00353FAF">
        <w:t xml:space="preserve"> 1</w:t>
      </w:r>
      <w:r w:rsidR="00CA7D42">
        <w:t>3</w:t>
      </w:r>
      <w:r>
        <w:t>)</w:t>
      </w:r>
    </w:p>
    <w:p w14:paraId="5FC102FE" w14:textId="77777777" w:rsidR="00531B1B" w:rsidRPr="00524C83" w:rsidRDefault="00531B1B">
      <w:pPr>
        <w:pStyle w:val="Els-Title"/>
      </w:pPr>
      <w:r w:rsidRPr="00524C83">
        <w:fldChar w:fldCharType="begin"/>
      </w:r>
      <w:r w:rsidRPr="00524C83">
        <w:instrText xml:space="preserve"> MACROBUTTON NoMacro Click here, type the title of your paper, Capitalize first letter</w:instrText>
      </w:r>
      <w:r w:rsidRPr="00524C83">
        <w:fldChar w:fldCharType="end"/>
      </w:r>
    </w:p>
    <w:p w14:paraId="0A9CAB9C" w14:textId="77777777" w:rsidR="00531B1B" w:rsidRPr="00524C83" w:rsidRDefault="00531B1B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7703146" w14:textId="77777777" w:rsidR="00531B1B" w:rsidRPr="00524C83" w:rsidRDefault="00531B1B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</w:p>
    <w:p w14:paraId="661F2DB5" w14:textId="77777777" w:rsidR="00531B1B" w:rsidRPr="00524C83" w:rsidRDefault="00531B1B" w:rsidP="00587EAF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</w:p>
    <w:p w14:paraId="55296C71" w14:textId="639FE27B" w:rsidR="00531B1B" w:rsidRPr="00524C83" w:rsidRDefault="00531B1B">
      <w:pPr>
        <w:pStyle w:val="Els-Abstract-head"/>
        <w:spacing w:before="200"/>
      </w:pPr>
      <w:r w:rsidRPr="00524C83">
        <w:t>Abstract</w:t>
      </w:r>
      <w:r w:rsidR="00A85525">
        <w:rPr>
          <w:rFonts w:hint="eastAsia"/>
          <w:lang w:eastAsia="zh-CN"/>
        </w:rPr>
        <w:t>（</w:t>
      </w:r>
      <w:r w:rsidR="00A85525">
        <w:rPr>
          <w:rFonts w:hint="eastAsia"/>
          <w:lang w:eastAsia="zh-CN"/>
        </w:rPr>
        <w:t>200</w:t>
      </w:r>
      <w:r w:rsidR="00A85525">
        <w:rPr>
          <w:lang w:eastAsia="zh-CN"/>
        </w:rPr>
        <w:t>-400 words</w:t>
      </w:r>
      <w:r w:rsidR="00A85525">
        <w:rPr>
          <w:lang w:eastAsia="zh-CN"/>
        </w:rPr>
        <w:t>）</w:t>
      </w:r>
    </w:p>
    <w:p w14:paraId="31321646" w14:textId="77777777" w:rsidR="00531B1B" w:rsidRPr="00524C83" w:rsidRDefault="00531B1B">
      <w:pPr>
        <w:pStyle w:val="Els-Abstract-text"/>
      </w:pPr>
      <w:r w:rsidRPr="00524C83">
        <w:fldChar w:fldCharType="begin"/>
      </w:r>
      <w:r w:rsidRPr="00524C83">
        <w:instrText xml:space="preserve"> MACROBUTTON NoMacro Click here and insert your abstract text.</w:instrText>
      </w:r>
      <w:r w:rsidRPr="00524C83">
        <w:fldChar w:fldCharType="end"/>
      </w:r>
    </w:p>
    <w:p w14:paraId="698D527F" w14:textId="5255D5B6" w:rsidR="00BD61F5" w:rsidRPr="00524C83" w:rsidRDefault="00BD61F5" w:rsidP="00BD61F5">
      <w:pPr>
        <w:widowControl/>
        <w:autoSpaceDE w:val="0"/>
        <w:autoSpaceDN w:val="0"/>
        <w:adjustRightInd w:val="0"/>
        <w:spacing w:line="220" w:lineRule="exact"/>
        <w:rPr>
          <w:sz w:val="18"/>
          <w:szCs w:val="18"/>
          <w:lang w:val="en-US"/>
        </w:rPr>
      </w:pPr>
      <w:r w:rsidRPr="00524C83">
        <w:rPr>
          <w:rFonts w:hint="eastAsia"/>
          <w:sz w:val="18"/>
          <w:szCs w:val="18"/>
          <w:lang w:val="en-US"/>
        </w:rPr>
        <w:t>©</w:t>
      </w:r>
      <w:r w:rsidRPr="00524C83">
        <w:rPr>
          <w:sz w:val="18"/>
          <w:szCs w:val="18"/>
          <w:lang w:val="en-US"/>
        </w:rPr>
        <w:t xml:space="preserve"> 201</w:t>
      </w:r>
      <w:r w:rsidR="00CA7D42">
        <w:rPr>
          <w:sz w:val="18"/>
          <w:szCs w:val="18"/>
          <w:lang w:val="en-US"/>
        </w:rPr>
        <w:t>7</w:t>
      </w:r>
      <w:r w:rsidRPr="00524C83">
        <w:rPr>
          <w:sz w:val="18"/>
          <w:szCs w:val="18"/>
          <w:lang w:val="en-US"/>
        </w:rPr>
        <w:t xml:space="preserve"> The Authors. Published by Elsevier B.V.</w:t>
      </w:r>
    </w:p>
    <w:p w14:paraId="6DA2AE85" w14:textId="77777777" w:rsidR="00531B1B" w:rsidRPr="00524C83" w:rsidRDefault="00132FB1" w:rsidP="00132FB1">
      <w:pPr>
        <w:widowControl/>
        <w:autoSpaceDE w:val="0"/>
        <w:autoSpaceDN w:val="0"/>
        <w:adjustRightInd w:val="0"/>
        <w:spacing w:after="220" w:line="220" w:lineRule="exact"/>
        <w:rPr>
          <w:sz w:val="18"/>
          <w:szCs w:val="18"/>
          <w:lang w:val="en-US"/>
        </w:rPr>
      </w:pPr>
      <w:r w:rsidRPr="00686AC0">
        <w:rPr>
          <w:sz w:val="18"/>
          <w:szCs w:val="18"/>
          <w:lang w:val="en-US"/>
        </w:rPr>
        <w:t>Peer-review under responsibili</w:t>
      </w:r>
      <w:r w:rsidR="00921AEB">
        <w:rPr>
          <w:sz w:val="18"/>
          <w:szCs w:val="18"/>
          <w:lang w:val="en-US"/>
        </w:rPr>
        <w:t>ty of Tsinghua University/ Basel Convention Regional Centre for Asia and the Pacific.</w:t>
      </w:r>
    </w:p>
    <w:p w14:paraId="150E2319" w14:textId="77777777" w:rsidR="00071084" w:rsidRPr="00524C83" w:rsidRDefault="00071084" w:rsidP="00071084">
      <w:pPr>
        <w:pStyle w:val="Els-keywords"/>
      </w:pPr>
      <w:r w:rsidRPr="00524C83">
        <w:rPr>
          <w:i/>
        </w:rPr>
        <w:t>Keywords:</w:t>
      </w:r>
      <w:r w:rsidRPr="00524C83">
        <w:t xml:space="preserve"> </w:t>
      </w:r>
      <w:r w:rsidRPr="00524C83">
        <w:fldChar w:fldCharType="begin"/>
      </w:r>
      <w:r w:rsidRPr="00524C83">
        <w:instrText xml:space="preserve"> MACROBUTTON  AcceptAllChangesShown Type your keywords here, separated by semicolons ; </w:instrText>
      </w:r>
      <w:r w:rsidRPr="00524C83">
        <w:fldChar w:fldCharType="end"/>
      </w:r>
    </w:p>
    <w:sectPr w:rsidR="00071084" w:rsidRPr="00524C83" w:rsidSect="006A3A63">
      <w:headerReference w:type="even" r:id="rId8"/>
      <w:headerReference w:type="default" r:id="rId9"/>
      <w:headerReference w:type="first" r:id="rId10"/>
      <w:footerReference w:type="first" r:id="rId11"/>
      <w:footnotePr>
        <w:numFmt w:val="chicago"/>
      </w:footnotePr>
      <w:type w:val="nextColumn"/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0AA4A" w14:textId="77777777" w:rsidR="00CD52EC" w:rsidRDefault="00CD52EC">
      <w:r>
        <w:separator/>
      </w:r>
    </w:p>
    <w:p w14:paraId="7B11CF91" w14:textId="77777777" w:rsidR="00CD52EC" w:rsidRDefault="00CD52EC"/>
  </w:endnote>
  <w:endnote w:type="continuationSeparator" w:id="0">
    <w:p w14:paraId="5498B51B" w14:textId="77777777" w:rsidR="00CD52EC" w:rsidRDefault="00CD52EC">
      <w:r>
        <w:continuationSeparator/>
      </w:r>
    </w:p>
    <w:p w14:paraId="0168BF3A" w14:textId="77777777" w:rsidR="00CD52EC" w:rsidRDefault="00CD52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E68D4B-8C20-419A-AB6F-422589F0C91A}"/>
    <w:embedBold r:id="rId2" w:fontKey="{AF1BBCB5-580D-49A0-BE6F-FA231716D076}"/>
    <w:embedItalic r:id="rId3" w:fontKey="{AA7335F6-93EC-4EB8-B5F8-8279DA781F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4" w:subsetted="1" w:fontKey="{DF523799-8F1A-4CE7-BAD8-0F9EE31D9D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F417A" w14:textId="33833D9C" w:rsidR="00531B1B" w:rsidRDefault="00BD61F5">
    <w:pPr>
      <w:pStyle w:val="a7"/>
      <w:spacing w:before="240" w:beforeAutospacing="0" w:line="200" w:lineRule="exact"/>
    </w:pPr>
    <w:r>
      <w:br/>
    </w:r>
    <w:r w:rsidR="00132FB1" w:rsidRPr="00132FB1">
      <w:rPr>
        <w:lang w:val="en-IN" w:eastAsia="en-IN"/>
      </w:rPr>
      <w:t>Peer-review under responsibili</w:t>
    </w:r>
    <w:r w:rsidR="00921AEB">
      <w:rPr>
        <w:lang w:val="en-IN" w:eastAsia="en-IN"/>
      </w:rPr>
      <w:t>ty of Tsinghua University/ Basel Convention Regional Centre for Asia and the Pacific</w:t>
    </w:r>
    <w:r>
      <w:rPr>
        <w:lang w:val="en-IN" w:eastAsia="en-IN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234CD" w14:textId="77777777" w:rsidR="00CD52EC" w:rsidRDefault="00CD52EC">
      <w:pPr>
        <w:pStyle w:val="a7"/>
        <w:rPr>
          <w:lang w:val="en-GB"/>
        </w:rPr>
      </w:pPr>
      <w:r w:rsidRPr="004D3558">
        <w:rPr>
          <w:lang w:eastAsia="ja-JP"/>
        </w:rPr>
        <w:drawing>
          <wp:inline distT="0" distB="0" distL="0" distR="0" wp14:anchorId="10AE8498" wp14:editId="12217A50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A033" w14:textId="77777777" w:rsidR="00CD52EC" w:rsidRDefault="00CD52EC"/>
  </w:footnote>
  <w:footnote w:type="continuationSeparator" w:id="0">
    <w:p w14:paraId="163DFDB0" w14:textId="77777777" w:rsidR="00CD52EC" w:rsidRDefault="00CD52EC">
      <w:r>
        <w:continuationSeparator/>
      </w:r>
    </w:p>
    <w:p w14:paraId="633A0481" w14:textId="77777777" w:rsidR="00CD52EC" w:rsidRDefault="00CD52EC"/>
  </w:footnote>
  <w:footnote w:id="1">
    <w:p w14:paraId="3CC624FF" w14:textId="77777777" w:rsidR="00531B1B" w:rsidRDefault="00531B1B">
      <w:pPr>
        <w:pStyle w:val="Els-footnote"/>
        <w:ind w:firstLine="120"/>
      </w:pPr>
      <w:r>
        <w:t>* Corresponding author. Tel.</w:t>
      </w:r>
      <w:proofErr w:type="gramStart"/>
      <w:r>
        <w:t xml:space="preserve">: </w:t>
      </w:r>
      <w:proofErr w:type="gramEnd"/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188611AC" w14:textId="77777777" w:rsidR="00531B1B" w:rsidRDefault="00531B1B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99E41" w14:textId="77777777" w:rsidR="00531B1B" w:rsidRDefault="00531B1B">
    <w:pPr>
      <w:pStyle w:val="a5"/>
      <w:tabs>
        <w:tab w:val="center" w:pos="4920"/>
      </w:tabs>
      <w:spacing w:line="200" w:lineRule="exact"/>
      <w:rPr>
        <w:i w:val="0"/>
        <w:iCs/>
      </w:rPr>
    </w:pPr>
    <w:r>
      <w:rPr>
        <w:rStyle w:val="ab"/>
        <w:i w:val="0"/>
      </w:rPr>
      <w:fldChar w:fldCharType="begin"/>
    </w:r>
    <w:r>
      <w:rPr>
        <w:rStyle w:val="ab"/>
        <w:i w:val="0"/>
      </w:rPr>
      <w:instrText xml:space="preserve"> PAGE </w:instrText>
    </w:r>
    <w:r>
      <w:rPr>
        <w:rStyle w:val="ab"/>
        <w:i w:val="0"/>
      </w:rPr>
      <w:fldChar w:fldCharType="separate"/>
    </w:r>
    <w:r w:rsidR="003F0AAA">
      <w:rPr>
        <w:rStyle w:val="ab"/>
        <w:i w:val="0"/>
      </w:rPr>
      <w:t>6</w:t>
    </w:r>
    <w:r>
      <w:rPr>
        <w:rStyle w:val="ab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 w:rsidR="00181A4E">
      <w:t>0</w:t>
    </w:r>
    <w:r>
      <w:t>0 (</w:t>
    </w:r>
    <w:r>
      <w:rPr>
        <w:rFonts w:hint="eastAsia"/>
        <w:lang w:eastAsia="zh-CN"/>
      </w:rPr>
      <w:t>201</w:t>
    </w:r>
    <w:r w:rsidR="00921AEB">
      <w:rPr>
        <w:lang w:eastAsia="zh-CN"/>
      </w:rPr>
      <w:t>5</w:t>
    </w:r>
    <w:r>
      <w:t>) 000–000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F9A70" w14:textId="77777777" w:rsidR="00531B1B" w:rsidRDefault="00531B1B" w:rsidP="00DE13C4">
    <w:pPr>
      <w:pStyle w:val="a5"/>
      <w:tabs>
        <w:tab w:val="clear" w:pos="9356"/>
        <w:tab w:val="center" w:pos="4920"/>
        <w:tab w:val="right" w:pos="9214"/>
      </w:tabs>
      <w:jc w:val="righ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21AEB">
      <w:rPr>
        <w:lang w:eastAsia="zh-CN"/>
      </w:rPr>
      <w:t>5</w:t>
    </w:r>
    <w:r>
      <w:t>) 000–000</w:t>
    </w:r>
    <w:r>
      <w:tab/>
    </w:r>
    <w:r>
      <w:rPr>
        <w:rStyle w:val="ab"/>
        <w:i w:val="0"/>
      </w:rPr>
      <w:fldChar w:fldCharType="begin"/>
    </w:r>
    <w:r>
      <w:rPr>
        <w:rStyle w:val="ab"/>
        <w:i w:val="0"/>
      </w:rPr>
      <w:instrText xml:space="preserve"> PAGE </w:instrText>
    </w:r>
    <w:r>
      <w:rPr>
        <w:rStyle w:val="ab"/>
        <w:i w:val="0"/>
      </w:rPr>
      <w:fldChar w:fldCharType="separate"/>
    </w:r>
    <w:r w:rsidR="003F0AAA">
      <w:rPr>
        <w:rStyle w:val="ab"/>
        <w:i w:val="0"/>
      </w:rPr>
      <w:t>7</w:t>
    </w:r>
    <w:r>
      <w:rPr>
        <w:rStyle w:val="ab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4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5695"/>
      <w:gridCol w:w="2404"/>
    </w:tblGrid>
    <w:tr w:rsidR="00531B1B" w14:paraId="29771EC1" w14:textId="77777777">
      <w:trPr>
        <w:trHeight w:val="1868"/>
      </w:trPr>
      <w:tc>
        <w:tcPr>
          <w:tcW w:w="1265" w:type="dxa"/>
        </w:tcPr>
        <w:p w14:paraId="50A028A8" w14:textId="76FB254E" w:rsidR="00531B1B" w:rsidRDefault="00531B1B">
          <w:pPr>
            <w:pStyle w:val="a5"/>
            <w:rPr>
              <w:sz w:val="10"/>
            </w:rPr>
          </w:pPr>
        </w:p>
      </w:tc>
      <w:tc>
        <w:tcPr>
          <w:tcW w:w="5695" w:type="dxa"/>
        </w:tcPr>
        <w:p w14:paraId="2B44905F" w14:textId="392346B7" w:rsidR="00531B1B" w:rsidRDefault="00531B1B">
          <w:pPr>
            <w:pStyle w:val="a5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</w:p>
        <w:p w14:paraId="7D04A2C6" w14:textId="19B1BC92" w:rsidR="00531B1B" w:rsidRPr="002B679C" w:rsidRDefault="002D7AB9" w:rsidP="003C7075">
          <w:pPr>
            <w:pStyle w:val="a5"/>
            <w:spacing w:before="0" w:beforeAutospacing="0" w:after="0"/>
            <w:jc w:val="center"/>
            <w:rPr>
              <w:i w:val="0"/>
              <w:iCs/>
              <w:szCs w:val="16"/>
            </w:rPr>
          </w:pPr>
          <w:r w:rsidRPr="00EF13E3">
            <w:rPr>
              <w:bCs/>
              <w:i w:val="0"/>
              <w:color w:val="000000"/>
              <w:sz w:val="28"/>
              <w:szCs w:val="28"/>
            </w:rPr>
            <w:t xml:space="preserve">Selected Proceedings of the </w:t>
          </w:r>
          <w:r w:rsidR="00353FAF">
            <w:rPr>
              <w:bCs/>
              <w:i w:val="0"/>
              <w:color w:val="000000"/>
              <w:sz w:val="28"/>
              <w:szCs w:val="28"/>
            </w:rPr>
            <w:t>T</w:t>
          </w:r>
          <w:r w:rsidR="003C7075">
            <w:rPr>
              <w:bCs/>
              <w:i w:val="0"/>
              <w:color w:val="000000"/>
              <w:sz w:val="28"/>
              <w:szCs w:val="28"/>
              <w:lang w:eastAsia="ja-JP"/>
            </w:rPr>
            <w:t>hirteen</w:t>
          </w:r>
          <w:r w:rsidR="00353FAF">
            <w:rPr>
              <w:bCs/>
              <w:i w:val="0"/>
              <w:color w:val="000000"/>
              <w:sz w:val="28"/>
              <w:szCs w:val="28"/>
            </w:rPr>
            <w:t>th</w:t>
          </w:r>
          <w:r w:rsidRPr="00EF13E3">
            <w:rPr>
              <w:bCs/>
              <w:i w:val="0"/>
              <w:color w:val="000000"/>
              <w:sz w:val="28"/>
              <w:szCs w:val="28"/>
            </w:rPr>
            <w:t xml:space="preserve"> International Conference on Waste Management and Technology</w:t>
          </w:r>
        </w:p>
      </w:tc>
      <w:tc>
        <w:tcPr>
          <w:tcW w:w="2404" w:type="dxa"/>
        </w:tcPr>
        <w:p w14:paraId="35E58203" w14:textId="1BD310FB" w:rsidR="00531B1B" w:rsidRDefault="00531B1B" w:rsidP="00181A4E">
          <w:pPr>
            <w:pStyle w:val="a5"/>
            <w:tabs>
              <w:tab w:val="left" w:pos="132"/>
              <w:tab w:val="left" w:pos="1932"/>
              <w:tab w:val="left" w:pos="2142"/>
            </w:tabs>
            <w:spacing w:before="0" w:beforeAutospacing="0" w:after="0" w:line="240" w:lineRule="auto"/>
            <w:ind w:left="-125" w:firstLine="125"/>
            <w:rPr>
              <w:i w:val="0"/>
              <w:iCs/>
            </w:rPr>
          </w:pPr>
        </w:p>
        <w:p w14:paraId="40B98D86" w14:textId="73EA4A43" w:rsidR="00531B1B" w:rsidRDefault="00531B1B" w:rsidP="002D7AB9">
          <w:pPr>
            <w:pStyle w:val="a5"/>
            <w:tabs>
              <w:tab w:val="left" w:pos="1932"/>
              <w:tab w:val="left" w:pos="2148"/>
            </w:tabs>
            <w:spacing w:before="80" w:beforeAutospacing="0" w:after="0" w:line="240" w:lineRule="auto"/>
            <w:rPr>
              <w:i w:val="0"/>
              <w:iCs/>
            </w:rPr>
          </w:pPr>
        </w:p>
      </w:tc>
    </w:tr>
  </w:tbl>
  <w:p w14:paraId="59E39A1E" w14:textId="77777777" w:rsidR="00531B1B" w:rsidRDefault="00531B1B">
    <w:pPr>
      <w:pStyle w:val="a5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0"/>
  </w:num>
  <w:num w:numId="27">
    <w:abstractNumId w:val="11"/>
  </w:num>
  <w:num w:numId="28">
    <w:abstractNumId w:val="3"/>
  </w:num>
  <w:num w:numId="29">
    <w:abstractNumId w:val="5"/>
  </w:num>
  <w:num w:numId="30">
    <w:abstractNumId w:val="9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PostScriptOverText/>
  <w:embedTrueTypeFonts/>
  <w:embedSystemFonts/>
  <w:saveSubsetFonts/>
  <w:mirrorMargins/>
  <w:bordersDoNotSurroundHeader/>
  <w:bordersDoNotSurroundFooter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4097">
      <v:textbox inset="5.85pt,.7pt,5.85pt,.7pt"/>
    </o:shapedefaults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9C"/>
    <w:rsid w:val="00071084"/>
    <w:rsid w:val="00130B99"/>
    <w:rsid w:val="00132FB1"/>
    <w:rsid w:val="00134262"/>
    <w:rsid w:val="00136502"/>
    <w:rsid w:val="00181A4E"/>
    <w:rsid w:val="001A1D8E"/>
    <w:rsid w:val="00225293"/>
    <w:rsid w:val="00242FEC"/>
    <w:rsid w:val="002B0067"/>
    <w:rsid w:val="002B679C"/>
    <w:rsid w:val="002C5FE4"/>
    <w:rsid w:val="002D7AB9"/>
    <w:rsid w:val="0034653B"/>
    <w:rsid w:val="00353FAF"/>
    <w:rsid w:val="003C7075"/>
    <w:rsid w:val="003C71E4"/>
    <w:rsid w:val="003F0AAA"/>
    <w:rsid w:val="003F706F"/>
    <w:rsid w:val="004843F1"/>
    <w:rsid w:val="004849DC"/>
    <w:rsid w:val="004A254D"/>
    <w:rsid w:val="00524C83"/>
    <w:rsid w:val="00531B1B"/>
    <w:rsid w:val="00587EAF"/>
    <w:rsid w:val="005C6BB4"/>
    <w:rsid w:val="006310DE"/>
    <w:rsid w:val="00664317"/>
    <w:rsid w:val="00684DA8"/>
    <w:rsid w:val="006A07A9"/>
    <w:rsid w:val="006A3A63"/>
    <w:rsid w:val="006A3B66"/>
    <w:rsid w:val="006B4052"/>
    <w:rsid w:val="006D328D"/>
    <w:rsid w:val="00757BCD"/>
    <w:rsid w:val="00790151"/>
    <w:rsid w:val="007A380D"/>
    <w:rsid w:val="00835117"/>
    <w:rsid w:val="00850CD4"/>
    <w:rsid w:val="00921AEB"/>
    <w:rsid w:val="009B3AA0"/>
    <w:rsid w:val="009C32B8"/>
    <w:rsid w:val="00A4572A"/>
    <w:rsid w:val="00A47FEB"/>
    <w:rsid w:val="00A77A6E"/>
    <w:rsid w:val="00A85525"/>
    <w:rsid w:val="00A91F6E"/>
    <w:rsid w:val="00AE7B0C"/>
    <w:rsid w:val="00B52E20"/>
    <w:rsid w:val="00B5453C"/>
    <w:rsid w:val="00B90FFA"/>
    <w:rsid w:val="00B97738"/>
    <w:rsid w:val="00BC7F75"/>
    <w:rsid w:val="00BD61F5"/>
    <w:rsid w:val="00C53962"/>
    <w:rsid w:val="00C60022"/>
    <w:rsid w:val="00C953CA"/>
    <w:rsid w:val="00CA7D42"/>
    <w:rsid w:val="00CD52EC"/>
    <w:rsid w:val="00CF6FC7"/>
    <w:rsid w:val="00D10C29"/>
    <w:rsid w:val="00D23F5A"/>
    <w:rsid w:val="00D37459"/>
    <w:rsid w:val="00D516B4"/>
    <w:rsid w:val="00DC0E42"/>
    <w:rsid w:val="00DE13C4"/>
    <w:rsid w:val="00E26FE4"/>
    <w:rsid w:val="00E5098C"/>
    <w:rsid w:val="00E72EF0"/>
    <w:rsid w:val="00EB1AC1"/>
    <w:rsid w:val="00EC3640"/>
    <w:rsid w:val="00EF2112"/>
    <w:rsid w:val="00EF42B5"/>
    <w:rsid w:val="00F03116"/>
    <w:rsid w:val="00F44872"/>
    <w:rsid w:val="00F54128"/>
    <w:rsid w:val="00FB0D07"/>
    <w:rsid w:val="00FC45DC"/>
    <w:rsid w:val="00FD1730"/>
    <w:rsid w:val="00FE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B1202AE"/>
  <w15:docId w15:val="{6A2CD555-7C4D-4EC1-B536-CE4A033D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3">
    <w:name w:val="heading 3"/>
    <w:basedOn w:val="a"/>
    <w:next w:val="a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Abstract-head">
    <w:name w:val="Els-Abstract-head"/>
    <w:next w:val="a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eastAsia="en-US"/>
    </w:rPr>
  </w:style>
  <w:style w:type="paragraph" w:customStyle="1" w:styleId="Els-Abstract-text">
    <w:name w:val="Els-Abstract-text"/>
    <w:next w:val="a"/>
    <w:pPr>
      <w:spacing w:line="220" w:lineRule="exact"/>
      <w:jc w:val="both"/>
    </w:pPr>
    <w:rPr>
      <w:sz w:val="18"/>
      <w:lang w:eastAsia="en-US"/>
    </w:rPr>
  </w:style>
  <w:style w:type="paragraph" w:customStyle="1" w:styleId="Els-acknowledgement">
    <w:name w:val="Els-acknowledgement"/>
    <w:next w:val="a"/>
    <w:pPr>
      <w:keepNext/>
      <w:spacing w:before="480" w:after="240" w:line="220" w:lineRule="exact"/>
    </w:pPr>
    <w:rPr>
      <w:b/>
      <w:lang w:eastAsia="en-US"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eastAsia="en-US"/>
    </w:rPr>
  </w:style>
  <w:style w:type="paragraph" w:customStyle="1" w:styleId="Els-appendixhead">
    <w:name w:val="Els-appendixhead"/>
    <w:next w:val="a"/>
    <w:pPr>
      <w:numPr>
        <w:numId w:val="17"/>
      </w:numPr>
      <w:spacing w:before="480" w:after="240" w:line="220" w:lineRule="exact"/>
    </w:pPr>
    <w:rPr>
      <w:b/>
      <w:lang w:eastAsia="en-US"/>
    </w:rPr>
  </w:style>
  <w:style w:type="paragraph" w:customStyle="1" w:styleId="Els-appendixsubhead">
    <w:name w:val="Els-appendixsubhead"/>
    <w:next w:val="a"/>
    <w:pPr>
      <w:numPr>
        <w:ilvl w:val="1"/>
        <w:numId w:val="18"/>
      </w:numPr>
      <w:spacing w:before="240" w:after="240" w:line="220" w:lineRule="exact"/>
    </w:pPr>
    <w:rPr>
      <w:i/>
      <w:lang w:eastAsia="en-US"/>
    </w:rPr>
  </w:style>
  <w:style w:type="paragraph" w:customStyle="1" w:styleId="Els-Author">
    <w:name w:val="Els-Author"/>
    <w:next w:val="a"/>
    <w:pPr>
      <w:keepNext/>
      <w:suppressAutoHyphens/>
      <w:spacing w:after="160" w:line="300" w:lineRule="exact"/>
      <w:jc w:val="center"/>
    </w:pPr>
    <w:rPr>
      <w:noProof/>
      <w:sz w:val="26"/>
      <w:lang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a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eastAsia="en-US"/>
    </w:rPr>
  </w:style>
  <w:style w:type="paragraph" w:customStyle="1" w:styleId="Els-history">
    <w:name w:val="Els-history"/>
    <w:next w:val="a"/>
    <w:pPr>
      <w:spacing w:before="120" w:after="400" w:line="200" w:lineRule="exact"/>
      <w:jc w:val="center"/>
    </w:pPr>
    <w:rPr>
      <w:noProof/>
      <w:sz w:val="16"/>
      <w:lang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eastAsia="en-US"/>
    </w:rPr>
  </w:style>
  <w:style w:type="paragraph" w:customStyle="1" w:styleId="Els-keywords">
    <w:name w:val="Els-keywords"/>
    <w:next w:val="a"/>
    <w:pPr>
      <w:pBdr>
        <w:bottom w:val="single" w:sz="4" w:space="10" w:color="auto"/>
      </w:pBdr>
      <w:spacing w:after="200" w:line="200" w:lineRule="exact"/>
    </w:pPr>
    <w:rPr>
      <w:noProof/>
      <w:sz w:val="16"/>
      <w:lang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eastAsia="en-US"/>
    </w:rPr>
  </w:style>
  <w:style w:type="paragraph" w:customStyle="1" w:styleId="Els-reprint-line">
    <w:name w:val="Els-reprint-line"/>
    <w:basedOn w:val="a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eastAsia="en-US"/>
    </w:rPr>
  </w:style>
  <w:style w:type="character" w:styleId="a4">
    <w:name w:val="endnote reference"/>
    <w:semiHidden/>
    <w:rPr>
      <w:vertAlign w:val="superscript"/>
    </w:rPr>
  </w:style>
  <w:style w:type="paragraph" w:styleId="a5">
    <w:name w:val="header"/>
    <w:link w:val="a6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eastAsia="en-US"/>
    </w:rPr>
  </w:style>
  <w:style w:type="paragraph" w:styleId="a7">
    <w:name w:val="footer"/>
    <w:basedOn w:val="a5"/>
    <w:semiHidden/>
    <w:pPr>
      <w:tabs>
        <w:tab w:val="right" w:pos="10080"/>
      </w:tabs>
    </w:pPr>
    <w:rPr>
      <w:i w:val="0"/>
    </w:rPr>
  </w:style>
  <w:style w:type="character" w:styleId="a8">
    <w:name w:val="footnote reference"/>
    <w:semiHidden/>
    <w:rPr>
      <w:vertAlign w:val="superscript"/>
    </w:rPr>
  </w:style>
  <w:style w:type="paragraph" w:styleId="a9">
    <w:name w:val="footnote text"/>
    <w:basedOn w:val="a"/>
    <w:semiHidden/>
    <w:rPr>
      <w:rFonts w:ascii="Univers" w:hAnsi="Univers"/>
    </w:rPr>
  </w:style>
  <w:style w:type="character" w:styleId="aa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ab">
    <w:name w:val="page number"/>
    <w:semiHidden/>
    <w:rPr>
      <w:sz w:val="16"/>
    </w:rPr>
  </w:style>
  <w:style w:type="paragraph" w:styleId="ac">
    <w:name w:val="Plain Text"/>
    <w:basedOn w:val="a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eastAsia="en-US"/>
    </w:rPr>
  </w:style>
  <w:style w:type="character" w:styleId="ad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e">
    <w:name w:val="annotation reference"/>
    <w:semiHidden/>
    <w:unhideWhenUsed/>
    <w:rPr>
      <w:sz w:val="16"/>
      <w:szCs w:val="16"/>
    </w:r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f0">
    <w:name w:val="annotation text"/>
    <w:basedOn w:val="a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f1">
    <w:name w:val="annotation subject"/>
    <w:basedOn w:val="af0"/>
    <w:next w:val="af0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af2">
    <w:name w:val="Body Text Indent"/>
    <w:basedOn w:val="a"/>
    <w:link w:val="af3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a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2">
    <w:name w:val="Body Text Indent 2"/>
    <w:basedOn w:val="a"/>
    <w:semiHidden/>
    <w:pPr>
      <w:ind w:firstLine="240"/>
    </w:pPr>
  </w:style>
  <w:style w:type="character" w:styleId="af4">
    <w:name w:val="Placeholder Text"/>
    <w:uiPriority w:val="99"/>
    <w:semiHidden/>
    <w:rsid w:val="00BD61F5"/>
    <w:rPr>
      <w:color w:val="808080"/>
    </w:rPr>
  </w:style>
  <w:style w:type="character" w:customStyle="1" w:styleId="af3">
    <w:name w:val="本文インデント (文字)"/>
    <w:link w:val="af2"/>
    <w:semiHidden/>
    <w:rsid w:val="00134262"/>
    <w:rPr>
      <w:rFonts w:eastAsia="Times New Roman"/>
      <w:kern w:val="14"/>
      <w:lang w:val="en-US" w:eastAsia="en-US"/>
    </w:rPr>
  </w:style>
  <w:style w:type="paragraph" w:styleId="af5">
    <w:name w:val="List Paragraph"/>
    <w:basedOn w:val="a"/>
    <w:uiPriority w:val="34"/>
    <w:qFormat/>
    <w:rsid w:val="00134262"/>
    <w:pPr>
      <w:ind w:left="720"/>
      <w:contextualSpacing/>
    </w:pPr>
  </w:style>
  <w:style w:type="character" w:customStyle="1" w:styleId="a6">
    <w:name w:val="ヘッダー (文字)"/>
    <w:link w:val="a5"/>
    <w:semiHidden/>
    <w:rsid w:val="00D10C29"/>
    <w:rPr>
      <w:i/>
      <w:noProof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8</TotalTime>
  <Pages>1</Pages>
  <Words>86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752</CharactersWithSpaces>
  <SharedDoc>false</SharedDoc>
  <HLinks>
    <vt:vector size="12" baseType="variant">
      <vt:variant>
        <vt:i4>3866665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http://www.elsevier.com/artworkinstructions</vt:lpwstr>
      </vt:variant>
      <vt:variant>
        <vt:lpwstr/>
      </vt:variant>
      <vt:variant>
        <vt:i4>4456454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http://www.sciencedirect.com/science/journal/22120173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HP16-229Au</cp:lastModifiedBy>
  <cp:revision>7</cp:revision>
  <cp:lastPrinted>2012-12-07T04:29:00Z</cp:lastPrinted>
  <dcterms:created xsi:type="dcterms:W3CDTF">2016-01-27T06:55:00Z</dcterms:created>
  <dcterms:modified xsi:type="dcterms:W3CDTF">2018-01-18T01:02:00Z</dcterms:modified>
</cp:coreProperties>
</file>