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6EB2" w14:textId="77777777" w:rsidR="00012A5F" w:rsidRPr="0083686F" w:rsidRDefault="00012A5F" w:rsidP="00DF0062">
      <w:pPr>
        <w:jc w:val="center"/>
        <w:rPr>
          <w:rFonts w:ascii="メイリオ" w:eastAsia="メイリオ" w:hAnsi="メイリオ" w:cstheme="majorHAnsi"/>
          <w:b/>
          <w:sz w:val="8"/>
          <w:szCs w:val="30"/>
        </w:rPr>
      </w:pPr>
    </w:p>
    <w:p w14:paraId="23A90EF5" w14:textId="2CDA28DD" w:rsidR="0083686F" w:rsidRPr="003C72BE" w:rsidRDefault="00DF0062" w:rsidP="003C72BE">
      <w:pPr>
        <w:jc w:val="center"/>
        <w:rPr>
          <w:rFonts w:ascii="メイリオ" w:eastAsia="メイリオ" w:hAnsi="メイリオ" w:cstheme="majorHAnsi"/>
          <w:b/>
          <w:sz w:val="28"/>
          <w:szCs w:val="26"/>
        </w:rPr>
      </w:pPr>
      <w:r w:rsidRPr="003C72BE">
        <w:rPr>
          <w:rFonts w:ascii="メイリオ" w:eastAsia="メイリオ" w:hAnsi="メイリオ" w:cstheme="majorHAnsi" w:hint="eastAsia"/>
          <w:b/>
          <w:sz w:val="28"/>
          <w:szCs w:val="26"/>
          <w:lang w:eastAsia="zh-TW"/>
        </w:rPr>
        <w:t>202</w:t>
      </w:r>
      <w:r w:rsidR="0082762D">
        <w:rPr>
          <w:rFonts w:ascii="メイリオ" w:eastAsia="メイリオ" w:hAnsi="メイリオ" w:cstheme="majorHAnsi" w:hint="eastAsia"/>
          <w:b/>
          <w:sz w:val="28"/>
          <w:szCs w:val="26"/>
        </w:rPr>
        <w:t>3</w:t>
      </w:r>
      <w:r w:rsidRPr="003C72BE">
        <w:rPr>
          <w:rFonts w:ascii="メイリオ" w:eastAsia="メイリオ" w:hAnsi="メイリオ" w:cstheme="majorHAnsi" w:hint="eastAsia"/>
          <w:b/>
          <w:sz w:val="28"/>
          <w:szCs w:val="26"/>
          <w:lang w:eastAsia="zh-TW"/>
        </w:rPr>
        <w:t>年度</w:t>
      </w:r>
      <w:r w:rsidRPr="003C72BE">
        <w:rPr>
          <w:rFonts w:ascii="メイリオ" w:eastAsia="メイリオ" w:hAnsi="メイリオ" w:cstheme="majorHAnsi" w:hint="eastAsia"/>
          <w:b/>
          <w:sz w:val="28"/>
          <w:szCs w:val="26"/>
        </w:rPr>
        <w:t xml:space="preserve">　</w:t>
      </w:r>
      <w:r w:rsidR="00417AEC" w:rsidRPr="003C72BE">
        <w:rPr>
          <w:rFonts w:ascii="メイリオ" w:eastAsia="メイリオ" w:hAnsi="メイリオ" w:cstheme="majorHAnsi" w:hint="eastAsia"/>
          <w:b/>
          <w:sz w:val="28"/>
          <w:szCs w:val="26"/>
        </w:rPr>
        <w:t>学生支援センター未来人材育成部門</w:t>
      </w:r>
    </w:p>
    <w:p w14:paraId="3B064BE6" w14:textId="62F49DCE" w:rsidR="00417AEC" w:rsidRPr="0083686F" w:rsidRDefault="00417AEC" w:rsidP="0083686F">
      <w:pPr>
        <w:spacing w:line="480" w:lineRule="exact"/>
        <w:jc w:val="center"/>
        <w:rPr>
          <w:rFonts w:ascii="メイリオ" w:eastAsia="メイリオ" w:hAnsi="メイリオ" w:cstheme="majorHAnsi"/>
          <w:b/>
          <w:sz w:val="26"/>
          <w:szCs w:val="26"/>
        </w:rPr>
      </w:pPr>
      <w:r w:rsidRPr="0083686F">
        <w:rPr>
          <w:rFonts w:ascii="メイリオ" w:eastAsia="メイリオ" w:hAnsi="メイリオ" w:cstheme="majorHAnsi" w:hint="eastAsia"/>
          <w:b/>
          <w:sz w:val="32"/>
          <w:szCs w:val="32"/>
        </w:rPr>
        <w:t>学修コンシェルジュJr.</w:t>
      </w:r>
      <w:r w:rsidR="0083686F" w:rsidRPr="0083686F">
        <w:rPr>
          <w:rFonts w:ascii="メイリオ" w:eastAsia="メイリオ" w:hAnsi="メイリオ" w:cstheme="majorHAnsi" w:hint="eastAsia"/>
          <w:b/>
          <w:sz w:val="32"/>
          <w:szCs w:val="32"/>
        </w:rPr>
        <w:t>（ジュニア）学習班</w:t>
      </w:r>
      <w:r w:rsidR="0083686F" w:rsidRPr="0083686F">
        <w:rPr>
          <w:rFonts w:ascii="メイリオ" w:eastAsia="メイリオ" w:hAnsi="メイリオ" w:cstheme="majorHAnsi" w:hint="eastAsia"/>
          <w:b/>
          <w:sz w:val="32"/>
          <w:szCs w:val="30"/>
        </w:rPr>
        <w:t xml:space="preserve"> </w:t>
      </w:r>
      <w:r w:rsidR="0083686F">
        <w:rPr>
          <w:rFonts w:ascii="メイリオ" w:eastAsia="メイリオ" w:hAnsi="メイリオ" w:cstheme="majorHAnsi" w:hint="eastAsia"/>
          <w:b/>
          <w:sz w:val="32"/>
          <w:szCs w:val="30"/>
        </w:rPr>
        <w:t xml:space="preserve">　</w:t>
      </w:r>
      <w:r w:rsidRPr="0083686F">
        <w:rPr>
          <w:rFonts w:ascii="メイリオ" w:eastAsia="メイリオ" w:hAnsi="メイリオ" w:cstheme="majorHAnsi" w:hint="eastAsia"/>
          <w:b/>
          <w:sz w:val="32"/>
          <w:szCs w:val="30"/>
          <w:lang w:eastAsia="zh-TW"/>
        </w:rPr>
        <w:t>募集要項</w:t>
      </w:r>
    </w:p>
    <w:p w14:paraId="3F731264" w14:textId="519A42E1" w:rsidR="003C72BE" w:rsidRDefault="003C72BE" w:rsidP="00012A5F">
      <w:pPr>
        <w:jc w:val="left"/>
        <w:rPr>
          <w:rFonts w:ascii="HG丸ｺﾞｼｯｸM-PRO" w:eastAsia="PMingLiU" w:hAnsi="HG丸ｺﾞｼｯｸM-PRO" w:cstheme="majorHAnsi"/>
          <w:b/>
          <w:szCs w:val="34"/>
          <w:lang w:eastAsia="zh-TW"/>
        </w:rPr>
      </w:pPr>
    </w:p>
    <w:p w14:paraId="26049EFC" w14:textId="77777777" w:rsidR="004905E0" w:rsidRPr="00765ABA" w:rsidRDefault="004905E0" w:rsidP="00012A5F">
      <w:pPr>
        <w:jc w:val="left"/>
        <w:rPr>
          <w:rFonts w:ascii="HG丸ｺﾞｼｯｸM-PRO" w:eastAsia="PMingLiU" w:hAnsi="HG丸ｺﾞｼｯｸM-PRO" w:cstheme="majorHAnsi"/>
          <w:b/>
          <w:szCs w:val="34"/>
          <w:lang w:eastAsia="zh-TW"/>
        </w:rPr>
      </w:pPr>
    </w:p>
    <w:p w14:paraId="796912E9" w14:textId="3467825C" w:rsidR="00E962CC" w:rsidRPr="00DF3F83" w:rsidRDefault="00E962CC" w:rsidP="00FD6887">
      <w:pPr>
        <w:spacing w:line="360" w:lineRule="exact"/>
        <w:ind w:left="422" w:hangingChars="203" w:hanging="422"/>
        <w:rPr>
          <w:rFonts w:ascii="Meiryo UI" w:eastAsia="Meiryo UI" w:hAnsi="Meiryo UI" w:cs="Times New Roman"/>
          <w:szCs w:val="21"/>
        </w:rPr>
      </w:pPr>
      <w:r w:rsidRPr="00DF3F83">
        <w:rPr>
          <w:rFonts w:ascii="Meiryo UI" w:eastAsia="Meiryo UI" w:hAnsi="Meiryo UI" w:cs="Times New Roman" w:hint="eastAsia"/>
          <w:b/>
          <w:szCs w:val="21"/>
        </w:rPr>
        <w:t>１.</w:t>
      </w:r>
      <w:r w:rsidR="00F03A13" w:rsidRPr="00DF3F83">
        <w:rPr>
          <w:rFonts w:ascii="Meiryo UI" w:eastAsia="Meiryo UI" w:hAnsi="Meiryo UI" w:cs="Times New Roman"/>
          <w:b/>
          <w:szCs w:val="21"/>
        </w:rPr>
        <w:t>業務</w:t>
      </w:r>
      <w:r w:rsidR="000D5B53" w:rsidRPr="00DF3F83">
        <w:rPr>
          <w:rFonts w:ascii="Meiryo UI" w:eastAsia="Meiryo UI" w:hAnsi="Meiryo UI" w:cs="Times New Roman"/>
          <w:b/>
          <w:szCs w:val="21"/>
        </w:rPr>
        <w:t>内容</w:t>
      </w:r>
    </w:p>
    <w:p w14:paraId="5163F32B" w14:textId="577507C6" w:rsidR="000E40D0" w:rsidRPr="0083686F" w:rsidRDefault="00417AEC" w:rsidP="0083686F">
      <w:pPr>
        <w:ind w:left="2"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2A3A37">
        <w:rPr>
          <w:rFonts w:ascii="HG丸ｺﾞｼｯｸM-PRO" w:eastAsia="HG丸ｺﾞｼｯｸM-PRO" w:hAnsi="HG丸ｺﾞｼｯｸM-PRO" w:cs="Times New Roman" w:hint="eastAsia"/>
          <w:szCs w:val="21"/>
        </w:rPr>
        <w:t>東京工業大</w:t>
      </w:r>
      <w:r w:rsidRPr="00F62EAF">
        <w:rPr>
          <w:rFonts w:ascii="HG丸ｺﾞｼｯｸM-PRO" w:eastAsia="HG丸ｺﾞｼｯｸM-PRO" w:hAnsi="HG丸ｺﾞｼｯｸM-PRO" w:cs="Times New Roman" w:hint="eastAsia"/>
          <w:szCs w:val="21"/>
        </w:rPr>
        <w:t>学学生支援センター未来人材育</w:t>
      </w:r>
      <w:r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成部門</w:t>
      </w:r>
      <w:r w:rsidR="003F5D4C"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に所属する学生スタッフ</w:t>
      </w:r>
      <w:r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とし</w:t>
      </w:r>
      <w:r w:rsidRPr="00F62EAF">
        <w:rPr>
          <w:rFonts w:ascii="HG丸ｺﾞｼｯｸM-PRO" w:eastAsia="HG丸ｺﾞｼｯｸM-PRO" w:hAnsi="HG丸ｺﾞｼｯｸM-PRO" w:cs="Times New Roman" w:hint="eastAsia"/>
          <w:szCs w:val="21"/>
        </w:rPr>
        <w:t>て</w:t>
      </w:r>
      <w:r w:rsidR="0083686F"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="000E40D0"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理工系教養科目</w:t>
      </w:r>
      <w:r w:rsidR="003F5D4C"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のうち、数学、物理学、化学</w:t>
      </w:r>
      <w:r w:rsidR="0083686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のいずれかの科目</w:t>
      </w:r>
      <w:r w:rsidR="003F5D4C"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に関する</w:t>
      </w:r>
      <w:r w:rsidR="000E40D0"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チュータリング</w:t>
      </w:r>
      <w:r w:rsidR="000E6DBF"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（個別相談）</w:t>
      </w:r>
      <w:r w:rsidR="0083686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を</w:t>
      </w:r>
      <w:r w:rsidR="000E40D0" w:rsidRPr="003502DC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担当</w:t>
      </w:r>
      <w:r w:rsidR="0083686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します。また、学修コンシェルジュJr.ガイダンス班、広報班、国際</w:t>
      </w:r>
      <w:r w:rsidR="00111A2B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班</w:t>
      </w:r>
      <w:r w:rsidR="0083686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と協働して</w:t>
      </w:r>
      <w:r w:rsidR="00111A2B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行うイベント・企画もあります</w:t>
      </w:r>
      <w:r w:rsidR="000E40D0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。</w:t>
      </w:r>
    </w:p>
    <w:p w14:paraId="61FD5F79" w14:textId="77777777" w:rsidR="00E962CC" w:rsidRPr="00F62EAF" w:rsidRDefault="00E962CC" w:rsidP="00012A5F">
      <w:pPr>
        <w:rPr>
          <w:rFonts w:ascii="HG丸ｺﾞｼｯｸM-PRO" w:eastAsia="HG丸ｺﾞｼｯｸM-PRO" w:hAnsi="HG丸ｺﾞｼｯｸM-PRO" w:cs="Times New Roman"/>
          <w:b/>
          <w:szCs w:val="21"/>
        </w:rPr>
      </w:pPr>
    </w:p>
    <w:p w14:paraId="65328929" w14:textId="742F9F40" w:rsidR="00E962CC" w:rsidRPr="00F62EAF" w:rsidRDefault="00E962CC" w:rsidP="00FD6887">
      <w:pPr>
        <w:spacing w:line="360" w:lineRule="exact"/>
        <w:rPr>
          <w:rFonts w:ascii="Meiryo UI" w:eastAsia="Meiryo UI" w:hAnsi="Meiryo UI" w:cs="Times New Roman"/>
          <w:szCs w:val="21"/>
        </w:rPr>
      </w:pPr>
      <w:r w:rsidRPr="00F62EAF">
        <w:rPr>
          <w:rFonts w:ascii="Meiryo UI" w:eastAsia="Meiryo UI" w:hAnsi="Meiryo UI" w:cs="Times New Roman" w:hint="eastAsia"/>
          <w:b/>
          <w:szCs w:val="21"/>
        </w:rPr>
        <w:t>２.</w:t>
      </w:r>
      <w:r w:rsidR="009B2EF7" w:rsidRPr="00F62EAF">
        <w:rPr>
          <w:rFonts w:ascii="Meiryo UI" w:eastAsia="Meiryo UI" w:hAnsi="Meiryo UI" w:cs="Times New Roman"/>
          <w:b/>
          <w:szCs w:val="21"/>
        </w:rPr>
        <w:t>勤務</w:t>
      </w:r>
      <w:r w:rsidR="00FF5EE4" w:rsidRPr="00F62EAF">
        <w:rPr>
          <w:rFonts w:ascii="Meiryo UI" w:eastAsia="Meiryo UI" w:hAnsi="Meiryo UI" w:cs="Times New Roman" w:hint="eastAsia"/>
          <w:b/>
          <w:szCs w:val="21"/>
        </w:rPr>
        <w:t>時間</w:t>
      </w:r>
    </w:p>
    <w:p w14:paraId="5FB314BE" w14:textId="59DE5C39" w:rsidR="00E962CC" w:rsidRPr="003502DC" w:rsidRDefault="007A6669" w:rsidP="00521B69">
      <w:pPr>
        <w:ind w:leftChars="8" w:left="17"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勤務時間は</w:t>
      </w:r>
      <w:r w:rsidR="00623604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原則として</w:t>
      </w:r>
      <w:r w:rsidR="00623604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平日</w:t>
      </w:r>
      <w:r w:rsidR="00111A2B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9</w:t>
      </w:r>
      <w:r w:rsidR="00623604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:</w:t>
      </w:r>
      <w:r w:rsidR="00E962CC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30</w:t>
      </w:r>
      <w:r w:rsidR="00111A2B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～17</w:t>
      </w:r>
      <w:r w:rsidR="00623604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:</w:t>
      </w:r>
      <w:r w:rsidR="00111A2B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00</w:t>
      </w:r>
      <w:r w:rsidR="00623604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の</w:t>
      </w:r>
      <w:r w:rsidR="00E962CC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時間内で</w:t>
      </w:r>
      <w:r w:rsidR="00623604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本人の希望により調整し決定</w:t>
      </w:r>
      <w:r w:rsidR="00111A2B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し</w:t>
      </w:r>
      <w:r w:rsidR="002D458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ます。</w:t>
      </w:r>
      <w:r w:rsidR="00521B69" w:rsidRPr="00521B69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学期中</w:t>
      </w:r>
      <w:r w:rsidR="00521B69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、</w:t>
      </w:r>
      <w:r w:rsidR="00521B69" w:rsidRPr="00521B69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原則として週4時間程度勤務します。各クォーターの初めに相談のうえ当該クォーターの勤務時間を決定します。</w:t>
      </w:r>
      <w:r w:rsidRPr="00180162">
        <w:rPr>
          <w:rFonts w:ascii="HG丸ｺﾞｼｯｸM-PRO" w:eastAsia="HG丸ｺﾞｼｯｸM-PRO" w:hAnsi="HG丸ｺﾞｼｯｸM-PRO" w:cs="Times New Roman" w:hint="eastAsia"/>
          <w:szCs w:val="21"/>
        </w:rPr>
        <w:t>試験期間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は</w:t>
      </w:r>
      <w:r w:rsidR="002D458F">
        <w:rPr>
          <w:rFonts w:ascii="HG丸ｺﾞｼｯｸM-PRO" w:eastAsia="HG丸ｺﾞｼｯｸM-PRO" w:hAnsi="HG丸ｺﾞｼｯｸM-PRO" w:cs="Times New Roman" w:hint="eastAsia"/>
          <w:szCs w:val="21"/>
        </w:rPr>
        <w:t>原則として</w:t>
      </w:r>
      <w:r w:rsidRPr="00180162">
        <w:rPr>
          <w:rFonts w:ascii="HG丸ｺﾞｼｯｸM-PRO" w:eastAsia="HG丸ｺﾞｼｯｸM-PRO" w:hAnsi="HG丸ｺﾞｼｯｸM-PRO" w:cs="Times New Roman" w:hint="eastAsia"/>
          <w:szCs w:val="21"/>
        </w:rPr>
        <w:t>除きます。</w:t>
      </w:r>
      <w:r w:rsidR="004B6283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週ごとの勤務時間は、</w:t>
      </w:r>
      <w:r w:rsidR="002F6195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学内他所での勤務も</w:t>
      </w:r>
      <w:r w:rsidR="00111A2B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含めて</w:t>
      </w:r>
      <w:r w:rsidR="004B6283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原則として20時間を上限と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します。</w:t>
      </w:r>
    </w:p>
    <w:p w14:paraId="6BAEDDA7" w14:textId="77777777" w:rsidR="00012A5F" w:rsidRPr="00CB7B7A" w:rsidRDefault="00012A5F" w:rsidP="00012A5F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C0A1253" w14:textId="74EF570A" w:rsidR="00E962CC" w:rsidRPr="002A3A37" w:rsidRDefault="00E962CC" w:rsidP="00FD6887">
      <w:pPr>
        <w:spacing w:line="360" w:lineRule="exact"/>
        <w:rPr>
          <w:rFonts w:ascii="Meiryo UI" w:eastAsia="Meiryo UI" w:hAnsi="Meiryo UI" w:cs="Times New Roman"/>
          <w:szCs w:val="21"/>
        </w:rPr>
      </w:pPr>
      <w:r w:rsidRPr="002A3A37">
        <w:rPr>
          <w:rFonts w:ascii="Meiryo UI" w:eastAsia="Meiryo UI" w:hAnsi="Meiryo UI" w:cs="Times New Roman" w:hint="eastAsia"/>
          <w:b/>
          <w:szCs w:val="21"/>
        </w:rPr>
        <w:t>３.</w:t>
      </w:r>
      <w:r w:rsidR="00FF5EE4" w:rsidRPr="002A3A37">
        <w:rPr>
          <w:rFonts w:ascii="Meiryo UI" w:eastAsia="Meiryo UI" w:hAnsi="Meiryo UI" w:cs="Times New Roman" w:hint="eastAsia"/>
          <w:b/>
          <w:szCs w:val="21"/>
        </w:rPr>
        <w:t>勤務形態</w:t>
      </w:r>
    </w:p>
    <w:p w14:paraId="6E87AC5D" w14:textId="1F9042FA" w:rsidR="00E962CC" w:rsidRPr="003502DC" w:rsidRDefault="0082762D" w:rsidP="00521B69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82762D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本学新型コロナウイルス感染症対応方針の「5.学生アシスタントの業務に関する方針」（https://www.titech.ac.jp/news/2020/046433）に従います。対応水準がレベル0の2023年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7</w:t>
      </w:r>
      <w:r w:rsidRPr="0082762D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月現在は、通常通りに勤務することになっています。</w:t>
      </w:r>
    </w:p>
    <w:p w14:paraId="756C3514" w14:textId="77777777" w:rsidR="00012A5F" w:rsidRDefault="00012A5F" w:rsidP="00FD6887">
      <w:pPr>
        <w:spacing w:line="360" w:lineRule="exact"/>
        <w:rPr>
          <w:rFonts w:ascii="Meiryo UI" w:eastAsia="Meiryo UI" w:hAnsi="Meiryo UI" w:cs="Times New Roman"/>
          <w:b/>
          <w:szCs w:val="21"/>
        </w:rPr>
      </w:pPr>
    </w:p>
    <w:p w14:paraId="2683DF23" w14:textId="2BF8734E" w:rsidR="00537D2A" w:rsidRPr="002A3A37" w:rsidRDefault="00537D2A" w:rsidP="00FD6887">
      <w:pPr>
        <w:spacing w:line="360" w:lineRule="exact"/>
        <w:rPr>
          <w:rFonts w:ascii="Meiryo UI" w:eastAsia="Meiryo UI" w:hAnsi="Meiryo UI" w:cs="Times New Roman"/>
          <w:szCs w:val="21"/>
        </w:rPr>
      </w:pPr>
      <w:r w:rsidRPr="002A3A37">
        <w:rPr>
          <w:rFonts w:ascii="Meiryo UI" w:eastAsia="Meiryo UI" w:hAnsi="Meiryo UI" w:cs="Times New Roman" w:hint="eastAsia"/>
          <w:b/>
          <w:szCs w:val="21"/>
        </w:rPr>
        <w:t>４.</w:t>
      </w:r>
      <w:r w:rsidRPr="002A3A37">
        <w:rPr>
          <w:rFonts w:ascii="Meiryo UI" w:eastAsia="Meiryo UI" w:hAnsi="Meiryo UI" w:cs="Times New Roman"/>
          <w:b/>
          <w:szCs w:val="21"/>
        </w:rPr>
        <w:t>給　　与</w:t>
      </w:r>
    </w:p>
    <w:p w14:paraId="3452947A" w14:textId="09381989" w:rsidR="0031266E" w:rsidRPr="00CB7B7A" w:rsidRDefault="00537D2A" w:rsidP="0099789C">
      <w:pPr>
        <w:ind w:firstLineChars="100" w:firstLine="208"/>
        <w:rPr>
          <w:rFonts w:ascii="HG丸ｺﾞｼｯｸM-PRO" w:eastAsia="HG丸ｺﾞｼｯｸM-PRO" w:hAnsi="HG丸ｺﾞｼｯｸM-PRO" w:cs="Times New Roman"/>
          <w:color w:val="FF0000"/>
          <w:szCs w:val="21"/>
        </w:rPr>
      </w:pPr>
      <w:r w:rsidRPr="002A3A37">
        <w:rPr>
          <w:rFonts w:ascii="HG丸ｺﾞｼｯｸM-PRO" w:eastAsia="HG丸ｺﾞｼｯｸM-PRO" w:hAnsi="HG丸ｺﾞｼｯｸM-PRO" w:cs="Times New Roman" w:hint="eastAsia"/>
          <w:szCs w:val="21"/>
        </w:rPr>
        <w:t>学士課程生・大学院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課程生一律時給</w:t>
      </w:r>
      <w:r w:rsidR="00CB7B7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10</w:t>
      </w:r>
      <w:r w:rsidR="00AC53EB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8</w:t>
      </w:r>
      <w:r w:rsidR="00CB7B7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0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円</w:t>
      </w:r>
    </w:p>
    <w:p w14:paraId="5CAD9C6E" w14:textId="1BDA35D5" w:rsidR="00E962CC" w:rsidRPr="002A3A37" w:rsidRDefault="00E962CC" w:rsidP="00012A5F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188FE510" w14:textId="6854E35E" w:rsidR="00C52C47" w:rsidRPr="002A3A37" w:rsidRDefault="004905E0" w:rsidP="00FD6887">
      <w:pPr>
        <w:spacing w:line="360" w:lineRule="exact"/>
        <w:rPr>
          <w:rFonts w:ascii="Meiryo UI" w:eastAsia="Meiryo UI" w:hAnsi="Meiryo UI" w:cs="Times New Roman"/>
          <w:color w:val="000000" w:themeColor="text1"/>
          <w:szCs w:val="21"/>
        </w:rPr>
      </w:pPr>
      <w:r>
        <w:rPr>
          <w:rFonts w:ascii="Meiryo UI" w:eastAsia="Meiryo UI" w:hAnsi="Meiryo UI" w:cs="Times New Roman" w:hint="eastAsia"/>
          <w:b/>
          <w:color w:val="000000" w:themeColor="text1"/>
          <w:szCs w:val="21"/>
        </w:rPr>
        <w:t>5</w:t>
      </w:r>
      <w:r w:rsidR="00E962CC" w:rsidRPr="002A3A37">
        <w:rPr>
          <w:rFonts w:ascii="Meiryo UI" w:eastAsia="Meiryo UI" w:hAnsi="Meiryo UI" w:cs="Times New Roman" w:hint="eastAsia"/>
          <w:b/>
          <w:color w:val="000000" w:themeColor="text1"/>
          <w:szCs w:val="21"/>
        </w:rPr>
        <w:t>.</w:t>
      </w:r>
      <w:r w:rsidR="004F3C62" w:rsidRPr="002A3A37">
        <w:rPr>
          <w:rFonts w:ascii="Meiryo UI" w:eastAsia="Meiryo UI" w:hAnsi="Meiryo UI" w:cs="Times New Roman" w:hint="eastAsia"/>
          <w:b/>
          <w:color w:val="000000" w:themeColor="text1"/>
          <w:szCs w:val="21"/>
        </w:rPr>
        <w:t>募集対象</w:t>
      </w:r>
    </w:p>
    <w:p w14:paraId="40A01395" w14:textId="0FB39B2D" w:rsidR="00F12BA5" w:rsidRDefault="004F3C62" w:rsidP="004905E0">
      <w:pPr>
        <w:ind w:firstLineChars="100" w:firstLine="208"/>
        <w:rPr>
          <w:rFonts w:ascii="HG丸ｺﾞｼｯｸM-PRO" w:eastAsia="HG丸ｺﾞｼｯｸM-PRO" w:hAnsi="HG丸ｺﾞｼｯｸM-PRO" w:cs="Times New Roman"/>
          <w:szCs w:val="21"/>
        </w:rPr>
      </w:pPr>
      <w:r w:rsidRPr="002A3A37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本学正規課程生（学士課程1年生</w:t>
      </w:r>
      <w:r w:rsidR="00D9022B" w:rsidRPr="002A3A37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～</w:t>
      </w:r>
      <w:r w:rsidRPr="002A3A37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大学院課程生</w:t>
      </w:r>
      <w:r w:rsidR="00FF5EE4" w:rsidRPr="002A3A37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  <w:r w:rsidR="00DE05C3" w:rsidRPr="002A3A37">
        <w:rPr>
          <w:rFonts w:ascii="HG丸ｺﾞｼｯｸM-PRO" w:eastAsia="HG丸ｺﾞｼｯｸM-PRO" w:hAnsi="HG丸ｺﾞｼｯｸM-PRO" w:hint="eastAsia"/>
        </w:rPr>
        <w:t>であり、休学中でないこと</w:t>
      </w:r>
      <w:r w:rsidR="004905E0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。</w:t>
      </w:r>
      <w:r w:rsidR="00F12BA5">
        <w:rPr>
          <w:rFonts w:ascii="HG丸ｺﾞｼｯｸM-PRO" w:eastAsia="HG丸ｺﾞｼｯｸM-PRO" w:hAnsi="HG丸ｺﾞｼｯｸM-PRO" w:cs="Times New Roman" w:hint="eastAsia"/>
          <w:szCs w:val="21"/>
        </w:rPr>
        <w:t>学士課程</w:t>
      </w:r>
      <w:r w:rsidR="00FF5EE4" w:rsidRPr="00F62EAF">
        <w:rPr>
          <w:rFonts w:ascii="HG丸ｺﾞｼｯｸM-PRO" w:eastAsia="HG丸ｺﾞｼｯｸM-PRO" w:hAnsi="HG丸ｺﾞｼｯｸM-PRO" w:cs="Times New Roman" w:hint="eastAsia"/>
          <w:szCs w:val="21"/>
        </w:rPr>
        <w:t>理工系教養科目の数学</w:t>
      </w:r>
      <w:r w:rsidR="004905E0"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="00FF5EE4" w:rsidRPr="00F62EAF">
        <w:rPr>
          <w:rFonts w:ascii="HG丸ｺﾞｼｯｸM-PRO" w:eastAsia="HG丸ｺﾞｼｯｸM-PRO" w:hAnsi="HG丸ｺﾞｼｯｸM-PRO" w:cs="Times New Roman" w:hint="eastAsia"/>
          <w:szCs w:val="21"/>
        </w:rPr>
        <w:t>化学</w:t>
      </w:r>
      <w:r w:rsidR="004905E0"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="00FF5EE4" w:rsidRPr="00F62EAF">
        <w:rPr>
          <w:rFonts w:ascii="HG丸ｺﾞｼｯｸM-PRO" w:eastAsia="HG丸ｺﾞｼｯｸM-PRO" w:hAnsi="HG丸ｺﾞｼｯｸM-PRO" w:cs="Times New Roman" w:hint="eastAsia"/>
          <w:szCs w:val="21"/>
        </w:rPr>
        <w:t>物理学</w:t>
      </w:r>
      <w:r w:rsidR="00F12BA5">
        <w:rPr>
          <w:rFonts w:ascii="HG丸ｺﾞｼｯｸM-PRO" w:eastAsia="HG丸ｺﾞｼｯｸM-PRO" w:hAnsi="HG丸ｺﾞｼｯｸM-PRO" w:cs="Times New Roman" w:hint="eastAsia"/>
          <w:szCs w:val="21"/>
        </w:rPr>
        <w:t>の</w:t>
      </w:r>
      <w:r w:rsidR="00FF5EE4" w:rsidRPr="00F62EAF">
        <w:rPr>
          <w:rFonts w:ascii="HG丸ｺﾞｼｯｸM-PRO" w:eastAsia="HG丸ｺﾞｼｯｸM-PRO" w:hAnsi="HG丸ｺﾞｼｯｸM-PRO" w:cs="Times New Roman" w:hint="eastAsia"/>
          <w:szCs w:val="21"/>
        </w:rPr>
        <w:t>必修科目を履修し単位を取得していること</w:t>
      </w:r>
      <w:r w:rsidR="003502DC">
        <w:rPr>
          <w:rFonts w:ascii="HG丸ｺﾞｼｯｸM-PRO" w:eastAsia="HG丸ｺﾞｼｯｸM-PRO" w:hAnsi="HG丸ｺﾞｼｯｸM-PRO" w:cs="Times New Roman" w:hint="eastAsia"/>
          <w:szCs w:val="21"/>
        </w:rPr>
        <w:t>、または当該科目と</w:t>
      </w:r>
      <w:r w:rsidR="003502DC" w:rsidRPr="003502DC">
        <w:rPr>
          <w:rFonts w:ascii="HG丸ｺﾞｼｯｸM-PRO" w:eastAsia="HG丸ｺﾞｼｯｸM-PRO" w:hAnsi="HG丸ｺﾞｼｯｸM-PRO" w:cs="Times New Roman" w:hint="eastAsia"/>
          <w:szCs w:val="21"/>
        </w:rPr>
        <w:t>同等の</w:t>
      </w:r>
      <w:r w:rsidR="003502DC">
        <w:rPr>
          <w:rFonts w:ascii="HG丸ｺﾞｼｯｸM-PRO" w:eastAsia="HG丸ｺﾞｼｯｸM-PRO" w:hAnsi="HG丸ｺﾞｼｯｸM-PRO" w:cs="Times New Roman" w:hint="eastAsia"/>
          <w:szCs w:val="21"/>
        </w:rPr>
        <w:t>学習経験</w:t>
      </w:r>
      <w:r w:rsidR="003502DC" w:rsidRPr="003502DC">
        <w:rPr>
          <w:rFonts w:ascii="HG丸ｺﾞｼｯｸM-PRO" w:eastAsia="HG丸ｺﾞｼｯｸM-PRO" w:hAnsi="HG丸ｺﾞｼｯｸM-PRO" w:cs="Times New Roman" w:hint="eastAsia"/>
          <w:szCs w:val="21"/>
        </w:rPr>
        <w:t>があり、主に学士1年生からの</w:t>
      </w:r>
      <w:r w:rsidR="003502DC">
        <w:rPr>
          <w:rFonts w:ascii="HG丸ｺﾞｼｯｸM-PRO" w:eastAsia="HG丸ｺﾞｼｯｸM-PRO" w:hAnsi="HG丸ｺﾞｼｯｸM-PRO" w:cs="Times New Roman" w:hint="eastAsia"/>
          <w:szCs w:val="21"/>
        </w:rPr>
        <w:t>関連</w:t>
      </w:r>
      <w:r w:rsidR="003502DC" w:rsidRPr="003502DC">
        <w:rPr>
          <w:rFonts w:ascii="HG丸ｺﾞｼｯｸM-PRO" w:eastAsia="HG丸ｺﾞｼｯｸM-PRO" w:hAnsi="HG丸ｺﾞｼｯｸM-PRO" w:cs="Times New Roman" w:hint="eastAsia"/>
          <w:szCs w:val="21"/>
        </w:rPr>
        <w:t>相談</w:t>
      </w:r>
      <w:r w:rsidR="003502DC">
        <w:rPr>
          <w:rFonts w:ascii="HG丸ｺﾞｼｯｸM-PRO" w:eastAsia="HG丸ｺﾞｼｯｸM-PRO" w:hAnsi="HG丸ｺﾞｼｯｸM-PRO" w:cs="Times New Roman" w:hint="eastAsia"/>
          <w:szCs w:val="21"/>
        </w:rPr>
        <w:t>・質問</w:t>
      </w:r>
      <w:r w:rsidR="003502DC" w:rsidRPr="003502DC">
        <w:rPr>
          <w:rFonts w:ascii="HG丸ｺﾞｼｯｸM-PRO" w:eastAsia="HG丸ｺﾞｼｯｸM-PRO" w:hAnsi="HG丸ｺﾞｼｯｸM-PRO" w:cs="Times New Roman" w:hint="eastAsia"/>
          <w:szCs w:val="21"/>
        </w:rPr>
        <w:t>への対応が可能であること</w:t>
      </w:r>
      <w:r w:rsidR="00C52C47" w:rsidRPr="00F62EAF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</w:p>
    <w:p w14:paraId="7B0185B5" w14:textId="0A9AF328" w:rsidR="009725FB" w:rsidRPr="004905E0" w:rsidRDefault="009725FB" w:rsidP="00521B69">
      <w:pPr>
        <w:ind w:left="128" w:hangingChars="68" w:hanging="128"/>
        <w:rPr>
          <w:rFonts w:ascii="HG丸ｺﾞｼｯｸM-PRO" w:eastAsia="HG丸ｺﾞｼｯｸM-PRO" w:hAnsi="HG丸ｺﾞｼｯｸM-PRO" w:cs="Times New Roman"/>
          <w:sz w:val="19"/>
          <w:szCs w:val="19"/>
        </w:rPr>
      </w:pPr>
      <w:r w:rsidRPr="004905E0">
        <w:rPr>
          <w:rFonts w:ascii="HG丸ｺﾞｼｯｸM-PRO" w:eastAsia="HG丸ｺﾞｼｯｸM-PRO" w:hAnsi="HG丸ｺﾞｼｯｸM-PRO" w:cs="Times New Roman" w:hint="eastAsia"/>
          <w:sz w:val="19"/>
          <w:szCs w:val="19"/>
        </w:rPr>
        <w:t>※日本語を母語としない場合、</w:t>
      </w:r>
      <w:r w:rsidR="00521B69" w:rsidRPr="004905E0">
        <w:rPr>
          <w:rFonts w:ascii="HG丸ｺﾞｼｯｸM-PRO" w:eastAsia="HG丸ｺﾞｼｯｸM-PRO" w:hAnsi="HG丸ｺﾞｼｯｸM-PRO" w:cs="Times New Roman" w:hint="eastAsia"/>
          <w:sz w:val="19"/>
          <w:szCs w:val="19"/>
        </w:rPr>
        <w:t>チュータリング（個人相談）担当</w:t>
      </w:r>
      <w:r w:rsidRPr="004905E0">
        <w:rPr>
          <w:rFonts w:ascii="HG丸ｺﾞｼｯｸM-PRO" w:eastAsia="HG丸ｺﾞｼｯｸM-PRO" w:hAnsi="HG丸ｺﾞｼｯｸM-PRO" w:cs="Times New Roman" w:hint="eastAsia"/>
          <w:sz w:val="19"/>
          <w:szCs w:val="19"/>
        </w:rPr>
        <w:t>に支障がない日本語能力を有すること。</w:t>
      </w:r>
    </w:p>
    <w:p w14:paraId="42B3B710" w14:textId="5D272C62" w:rsidR="00D9022B" w:rsidRPr="002D458F" w:rsidRDefault="00D9022B" w:rsidP="00012A5F">
      <w:pPr>
        <w:rPr>
          <w:rFonts w:ascii="HG丸ｺﾞｼｯｸM-PRO" w:eastAsia="HG丸ｺﾞｼｯｸM-PRO" w:hAnsi="HG丸ｺﾞｼｯｸM-PRO" w:cs="Times New Roman"/>
          <w:b/>
          <w:szCs w:val="21"/>
        </w:rPr>
      </w:pPr>
    </w:p>
    <w:p w14:paraId="4906169F" w14:textId="3E95E633" w:rsidR="00D9022B" w:rsidRPr="004905E0" w:rsidRDefault="004905E0" w:rsidP="00FD6887">
      <w:pPr>
        <w:spacing w:line="360" w:lineRule="exact"/>
        <w:rPr>
          <w:rFonts w:ascii="Meiryo UI" w:eastAsia="Meiryo UI" w:hAnsi="Meiryo UI" w:cs="Times New Roman"/>
          <w:b/>
          <w:szCs w:val="21"/>
        </w:rPr>
      </w:pPr>
      <w:r>
        <w:rPr>
          <w:rFonts w:ascii="Meiryo UI" w:eastAsia="Meiryo UI" w:hAnsi="Meiryo UI" w:cs="Times New Roman" w:hint="eastAsia"/>
          <w:b/>
          <w:szCs w:val="21"/>
        </w:rPr>
        <w:t>6</w:t>
      </w:r>
      <w:r w:rsidR="00D9022B" w:rsidRPr="00F62EAF">
        <w:rPr>
          <w:rFonts w:ascii="Meiryo UI" w:eastAsia="Meiryo UI" w:hAnsi="Meiryo UI" w:cs="Times New Roman" w:hint="eastAsia"/>
          <w:b/>
          <w:szCs w:val="21"/>
        </w:rPr>
        <w:t>.</w:t>
      </w:r>
      <w:r w:rsidR="009B2BE7" w:rsidRPr="00F62EAF">
        <w:rPr>
          <w:rFonts w:ascii="Meiryo UI" w:eastAsia="Meiryo UI" w:hAnsi="Meiryo UI" w:cs="Times New Roman"/>
          <w:b/>
          <w:szCs w:val="21"/>
        </w:rPr>
        <w:t>応募方法</w:t>
      </w:r>
    </w:p>
    <w:p w14:paraId="1224D104" w14:textId="04C45FE7" w:rsidR="00521B69" w:rsidRDefault="0005556D" w:rsidP="003C72BE">
      <w:pPr>
        <w:ind w:firstLineChars="100" w:firstLine="209"/>
        <w:rPr>
          <w:rFonts w:ascii="HG丸ｺﾞｼｯｸM-PRO" w:eastAsia="HG丸ｺﾞｼｯｸM-PRO" w:hAnsi="HG丸ｺﾞｼｯｸM-PRO" w:cs="Times New Roman"/>
          <w:szCs w:val="21"/>
        </w:rPr>
      </w:pPr>
      <w:r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「</w:t>
      </w:r>
      <w:r w:rsidR="00D9022B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応募</w:t>
      </w:r>
      <w:r w:rsidR="00521B69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用紙</w:t>
      </w:r>
      <w:r w:rsidR="00833088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」</w:t>
      </w:r>
      <w:r w:rsidR="00521B69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（W</w:t>
      </w:r>
      <w:r w:rsidR="00521B69" w:rsidRPr="00344F88">
        <w:rPr>
          <w:rFonts w:ascii="HG丸ｺﾞｼｯｸM-PRO" w:eastAsia="HG丸ｺﾞｼｯｸM-PRO" w:hAnsi="HG丸ｺﾞｼｯｸM-PRO" w:cs="Times New Roman"/>
          <w:b/>
          <w:szCs w:val="21"/>
        </w:rPr>
        <w:t>ord</w:t>
      </w:r>
      <w:r w:rsidR="00521B69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ファイル）</w:t>
      </w:r>
      <w:r w:rsidR="00D9022B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に必要事項を記入</w:t>
      </w:r>
      <w:r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し、</w:t>
      </w:r>
      <w:r w:rsidR="00344F88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PDFファイルとして</w:t>
      </w:r>
      <w:r w:rsidR="00521B69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メールに添付のうえ、下記アドレスまでお送りください。ご送付の際に、件名を「学修コンシェルジュJr.学習班応募_氏名」</w:t>
      </w:r>
      <w:r w:rsidR="003C72BE" w:rsidRPr="00344F88">
        <w:rPr>
          <w:rFonts w:ascii="HG丸ｺﾞｼｯｸM-PRO" w:eastAsia="HG丸ｺﾞｼｯｸM-PRO" w:hAnsi="HG丸ｺﾞｼｯｸM-PRO" w:cs="Times New Roman" w:hint="eastAsia"/>
          <w:b/>
          <w:szCs w:val="21"/>
        </w:rPr>
        <w:t>としてください。</w:t>
      </w:r>
      <w:r w:rsidR="003C72BE">
        <w:rPr>
          <w:rFonts w:ascii="HG丸ｺﾞｼｯｸM-PRO" w:eastAsia="HG丸ｺﾞｼｯｸM-PRO" w:hAnsi="HG丸ｺﾞｼｯｸM-PRO" w:cs="Times New Roman" w:hint="eastAsia"/>
          <w:szCs w:val="21"/>
        </w:rPr>
        <w:t>メールを受け取り次第、ご返信します。メール送付後1週間が経っても返信がない場合は、再度ご連絡ください（年末年始および夏季一斉休業期間中は最大2週間以内でご返信します）。</w:t>
      </w:r>
    </w:p>
    <w:p w14:paraId="139FCE53" w14:textId="77777777" w:rsidR="003C72BE" w:rsidRDefault="003C72BE" w:rsidP="003C72BE">
      <w:pPr>
        <w:ind w:firstLineChars="100" w:firstLine="208"/>
        <w:rPr>
          <w:rFonts w:ascii="HG丸ｺﾞｼｯｸM-PRO" w:eastAsia="HG丸ｺﾞｼｯｸM-PRO" w:hAnsi="HG丸ｺﾞｼｯｸM-PRO" w:cs="Times New Roman"/>
          <w:szCs w:val="21"/>
        </w:rPr>
      </w:pPr>
    </w:p>
    <w:p w14:paraId="4A25AB86" w14:textId="4A7C0A31" w:rsidR="003C72BE" w:rsidRDefault="003C72BE" w:rsidP="003C72BE">
      <w:pPr>
        <w:ind w:firstLineChars="100" w:firstLine="208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E-mail：</w:t>
      </w:r>
      <w:hyperlink r:id="rId8" w:history="1">
        <w:r w:rsidRPr="001A1D52">
          <w:rPr>
            <w:rStyle w:val="a4"/>
            <w:rFonts w:ascii="HG丸ｺﾞｼｯｸM-PRO" w:eastAsia="HG丸ｺﾞｼｯｸM-PRO" w:hAnsi="HG丸ｺﾞｼｯｸM-PRO" w:cs="Times New Roman"/>
            <w:szCs w:val="21"/>
          </w:rPr>
          <w:t>concierge.info@jim.titech.ac.jp</w:t>
        </w:r>
      </w:hyperlink>
    </w:p>
    <w:p w14:paraId="6517801A" w14:textId="7C663886" w:rsidR="004905E0" w:rsidRPr="0082762D" w:rsidRDefault="003C72BE" w:rsidP="0082762D">
      <w:pPr>
        <w:ind w:firstLineChars="100" w:firstLine="208"/>
        <w:rPr>
          <w:rFonts w:ascii="HG丸ｺﾞｼｯｸM-PRO" w:eastAsia="HG丸ｺﾞｼｯｸM-PRO" w:hAnsi="HG丸ｺﾞｼｯｸM-PRO" w:cs="Times New Roman" w:hint="eastAsia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（学生支援センター未来人材育成部門 学修コンシェルジュ窓口）</w:t>
      </w:r>
      <w:r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6573355C" w14:textId="7854B7AE" w:rsidR="00D9022B" w:rsidRPr="002A3A37" w:rsidRDefault="00D9022B" w:rsidP="00FD6887">
      <w:pPr>
        <w:spacing w:line="360" w:lineRule="exact"/>
        <w:rPr>
          <w:rFonts w:ascii="Meiryo UI" w:eastAsia="Meiryo UI" w:hAnsi="Meiryo UI" w:cs="Times New Roman"/>
          <w:color w:val="000000" w:themeColor="text1"/>
          <w:szCs w:val="21"/>
        </w:rPr>
      </w:pPr>
      <w:r w:rsidRPr="002A3A37">
        <w:rPr>
          <w:rFonts w:ascii="Meiryo UI" w:eastAsia="Meiryo UI" w:hAnsi="Meiryo UI" w:cs="Times New Roman" w:hint="eastAsia"/>
          <w:b/>
          <w:color w:val="000000" w:themeColor="text1"/>
          <w:szCs w:val="21"/>
        </w:rPr>
        <w:lastRenderedPageBreak/>
        <w:t>８.</w:t>
      </w:r>
      <w:r w:rsidR="00EF468B" w:rsidRPr="002A3A37">
        <w:rPr>
          <w:rFonts w:ascii="Meiryo UI" w:eastAsia="Meiryo UI" w:hAnsi="Meiryo UI" w:cs="Times New Roman"/>
          <w:b/>
          <w:color w:val="000000" w:themeColor="text1"/>
          <w:szCs w:val="21"/>
        </w:rPr>
        <w:t>選考方法</w:t>
      </w:r>
    </w:p>
    <w:p w14:paraId="70D2349D" w14:textId="134AB01E" w:rsidR="007A6669" w:rsidRPr="001C304F" w:rsidRDefault="00321F34" w:rsidP="009725FB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「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応募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用紙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」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の内容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への</w:t>
      </w:r>
      <w:r w:rsidR="00EF468B" w:rsidRPr="001C304F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審査</w:t>
      </w:r>
      <w:r w:rsidR="00D9022B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のう</w:t>
      </w:r>
      <w:r w:rsidR="00D9022B" w:rsidRPr="002A3A37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え、</w:t>
      </w:r>
      <w:r w:rsidR="00765ABA" w:rsidRPr="001C304F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面接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を行います。面接の日時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は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メールにて連絡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し調整します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。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面接では模擬チュータリングを行うことがあります。</w:t>
      </w:r>
    </w:p>
    <w:p w14:paraId="21E6318F" w14:textId="77777777" w:rsidR="004905E0" w:rsidRDefault="004905E0" w:rsidP="00FD6887">
      <w:pPr>
        <w:spacing w:line="360" w:lineRule="exact"/>
        <w:rPr>
          <w:rFonts w:ascii="Meiryo UI" w:eastAsia="Meiryo UI" w:hAnsi="Meiryo UI" w:cs="Times New Roman"/>
          <w:b/>
          <w:szCs w:val="21"/>
        </w:rPr>
      </w:pPr>
    </w:p>
    <w:p w14:paraId="73D0F392" w14:textId="0D30BD98" w:rsidR="000C771C" w:rsidRPr="002A3A37" w:rsidRDefault="000C771C" w:rsidP="00FD6887">
      <w:pPr>
        <w:spacing w:line="360" w:lineRule="exact"/>
        <w:rPr>
          <w:rFonts w:ascii="Meiryo UI" w:eastAsia="Meiryo UI" w:hAnsi="Meiryo UI" w:cs="Times New Roman"/>
          <w:b/>
          <w:szCs w:val="21"/>
        </w:rPr>
      </w:pPr>
      <w:r w:rsidRPr="002A3A37">
        <w:rPr>
          <w:rFonts w:ascii="Meiryo UI" w:eastAsia="Meiryo UI" w:hAnsi="Meiryo UI" w:cs="Times New Roman" w:hint="eastAsia"/>
          <w:b/>
          <w:szCs w:val="21"/>
        </w:rPr>
        <w:t>９.採用</w:t>
      </w:r>
      <w:r w:rsidR="00DE05C3" w:rsidRPr="002A3A37">
        <w:rPr>
          <w:rFonts w:ascii="Meiryo UI" w:eastAsia="Meiryo UI" w:hAnsi="Meiryo UI" w:cs="Times New Roman" w:hint="eastAsia"/>
          <w:b/>
          <w:szCs w:val="21"/>
        </w:rPr>
        <w:t>後の流れ</w:t>
      </w:r>
    </w:p>
    <w:p w14:paraId="782A58FC" w14:textId="7C218EBC" w:rsidR="009725FB" w:rsidRPr="009725FB" w:rsidRDefault="000C771C" w:rsidP="009725FB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選考の結果、学修コンシェルジュJr.として勤務することが決定した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場合に</w:t>
      </w:r>
      <w:r w:rsidR="00DE05C3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人事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手続について連絡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します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。</w:t>
      </w:r>
      <w:r w:rsidR="00DE05C3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人事手続完了後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、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研修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のうえ</w:t>
      </w:r>
      <w:r w:rsidR="003C72B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、</w:t>
      </w:r>
      <w:r w:rsidR="00765ABA"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勤務を開始します。</w:t>
      </w:r>
    </w:p>
    <w:p w14:paraId="14F2A18F" w14:textId="07527D33" w:rsidR="00180162" w:rsidRDefault="00180162" w:rsidP="00012A5F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522970D" w14:textId="4A013A07" w:rsidR="002D458F" w:rsidRPr="002A3A37" w:rsidRDefault="002D458F" w:rsidP="002D458F">
      <w:pPr>
        <w:spacing w:line="360" w:lineRule="exact"/>
        <w:rPr>
          <w:rFonts w:ascii="Meiryo UI" w:eastAsia="Meiryo UI" w:hAnsi="Meiryo UI" w:cs="Times New Roman"/>
          <w:b/>
          <w:szCs w:val="21"/>
        </w:rPr>
      </w:pPr>
      <w:r>
        <w:rPr>
          <w:rFonts w:ascii="Meiryo UI" w:eastAsia="Meiryo UI" w:hAnsi="Meiryo UI" w:cs="Times New Roman" w:hint="eastAsia"/>
          <w:b/>
          <w:szCs w:val="21"/>
        </w:rPr>
        <w:t>10</w:t>
      </w:r>
      <w:r w:rsidRPr="002A3A37">
        <w:rPr>
          <w:rFonts w:ascii="Meiryo UI" w:eastAsia="Meiryo UI" w:hAnsi="Meiryo UI" w:cs="Times New Roman" w:hint="eastAsia"/>
          <w:b/>
          <w:szCs w:val="21"/>
        </w:rPr>
        <w:t>.</w:t>
      </w:r>
      <w:r>
        <w:rPr>
          <w:rFonts w:ascii="Meiryo UI" w:eastAsia="Meiryo UI" w:hAnsi="Meiryo UI" w:cs="Times New Roman" w:hint="eastAsia"/>
          <w:b/>
          <w:szCs w:val="21"/>
        </w:rPr>
        <w:t>その他</w:t>
      </w:r>
    </w:p>
    <w:p w14:paraId="0299B312" w14:textId="18D389F5" w:rsidR="009725FB" w:rsidRDefault="002D458F" w:rsidP="00012A5F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外国籍の学生（留学生）の場合、採用時に在留カード（両面）の写しおよび</w:t>
      </w:r>
      <w:r w:rsidRPr="002D458F">
        <w:rPr>
          <w:rFonts w:ascii="HG丸ｺﾞｼｯｸM-PRO" w:eastAsia="HG丸ｺﾞｼｯｸM-PRO" w:hAnsi="HG丸ｺﾞｼｯｸM-PRO" w:cs="Times New Roman" w:hint="eastAsia"/>
          <w:szCs w:val="21"/>
        </w:rPr>
        <w:t>資格外活動許可（写し）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を提出すること。</w:t>
      </w:r>
    </w:p>
    <w:p w14:paraId="5194492F" w14:textId="0F9CAEB1" w:rsidR="002D458F" w:rsidRDefault="002D458F" w:rsidP="00012A5F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08E66E5C" w14:textId="77777777" w:rsidR="004905E0" w:rsidRPr="002A3A37" w:rsidRDefault="004905E0" w:rsidP="00012A5F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DC60134" w14:textId="02DDBCB2" w:rsidR="004905E0" w:rsidRDefault="004905E0" w:rsidP="003C72BE">
      <w:pPr>
        <w:spacing w:line="340" w:lineRule="exact"/>
        <w:rPr>
          <w:rFonts w:ascii="HG丸ｺﾞｼｯｸM-PRO" w:eastAsia="HG丸ｺﾞｼｯｸM-PRO" w:hAnsi="HG丸ｺﾞｼｯｸM-PRO" w:cs="Times New Roman"/>
          <w:sz w:val="18"/>
          <w:szCs w:val="21"/>
        </w:rPr>
      </w:pPr>
      <w:r w:rsidRPr="002A3A37">
        <w:rPr>
          <w:noProof/>
        </w:rPr>
        <w:drawing>
          <wp:anchor distT="0" distB="0" distL="114300" distR="114300" simplePos="0" relativeHeight="251658240" behindDoc="1" locked="0" layoutInCell="1" allowOverlap="1" wp14:anchorId="1EF375D3" wp14:editId="1A78C0E6">
            <wp:simplePos x="0" y="0"/>
            <wp:positionH relativeFrom="margin">
              <wp:posOffset>3731895</wp:posOffset>
            </wp:positionH>
            <wp:positionV relativeFrom="paragraph">
              <wp:posOffset>162560</wp:posOffset>
            </wp:positionV>
            <wp:extent cx="1800860" cy="1200150"/>
            <wp:effectExtent l="0" t="0" r="8890" b="0"/>
            <wp:wrapNone/>
            <wp:docPr id="1" name="図 1" descr="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9CA" w:rsidRPr="002A3A37">
        <w:rPr>
          <w:rFonts w:ascii="Meiryo UI" w:eastAsia="Meiryo UI" w:hAnsi="Meiryo UI" w:cs="Times New Roman" w:hint="eastAsia"/>
          <w:b/>
          <w:szCs w:val="21"/>
        </w:rPr>
        <w:t>●</w:t>
      </w:r>
      <w:r w:rsidR="000D5B53" w:rsidRPr="002A3A37">
        <w:rPr>
          <w:rFonts w:ascii="Meiryo UI" w:eastAsia="Meiryo UI" w:hAnsi="Meiryo UI" w:cs="Times New Roman"/>
          <w:b/>
          <w:szCs w:val="21"/>
        </w:rPr>
        <w:t>問い合わせ</w:t>
      </w:r>
      <w:r w:rsidR="002D74D9" w:rsidRPr="002A3A37">
        <w:rPr>
          <w:rFonts w:ascii="Meiryo UI" w:eastAsia="Meiryo UI" w:hAnsi="Meiryo UI" w:cs="Times New Roman" w:hint="eastAsia"/>
          <w:b/>
          <w:szCs w:val="21"/>
        </w:rPr>
        <w:t>先</w:t>
      </w:r>
      <w:r w:rsidR="000D5B53" w:rsidRPr="003C72BE">
        <w:rPr>
          <w:rFonts w:ascii="HG丸ｺﾞｼｯｸM-PRO" w:eastAsia="HG丸ｺﾞｼｯｸM-PRO" w:hAnsi="HG丸ｺﾞｼｯｸM-PRO" w:cs="Times New Roman"/>
          <w:sz w:val="18"/>
          <w:szCs w:val="21"/>
        </w:rPr>
        <w:t>：</w:t>
      </w:r>
    </w:p>
    <w:p w14:paraId="10E55778" w14:textId="5EB5E34C" w:rsidR="003C72BE" w:rsidRDefault="008479CA" w:rsidP="004905E0">
      <w:pPr>
        <w:spacing w:line="340" w:lineRule="exact"/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2A3A37">
        <w:rPr>
          <w:rFonts w:ascii="HG丸ｺﾞｼｯｸM-PRO" w:eastAsia="HG丸ｺﾞｼｯｸM-PRO" w:hAnsi="HG丸ｺﾞｼｯｸM-PRO" w:cs="Times New Roman" w:hint="eastAsia"/>
          <w:szCs w:val="21"/>
        </w:rPr>
        <w:t>学生支援センター未来人材育成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部門</w:t>
      </w:r>
    </w:p>
    <w:p w14:paraId="7A9EEA56" w14:textId="3AAC368B" w:rsidR="003C72BE" w:rsidRDefault="00484BB8" w:rsidP="004905E0">
      <w:pPr>
        <w:spacing w:line="340" w:lineRule="exact"/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学修コンシェルジュ窓口</w:t>
      </w:r>
    </w:p>
    <w:p w14:paraId="720DF5A4" w14:textId="77777777" w:rsidR="004905E0" w:rsidRPr="001C304F" w:rsidRDefault="004905E0" w:rsidP="004905E0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Taki Plaza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地下１階 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Student</w:t>
      </w:r>
      <w:r w:rsidRPr="001C304F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 xml:space="preserve"> Support Center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窓口</w:t>
      </w:r>
    </w:p>
    <w:p w14:paraId="2E99AF83" w14:textId="363C4065" w:rsidR="004905E0" w:rsidRDefault="004905E0" w:rsidP="004905E0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対応時間：平日9:</w:t>
      </w:r>
      <w:r w:rsidR="0082762D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30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～1</w:t>
      </w:r>
      <w:r w:rsidR="0082762D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6</w:t>
      </w:r>
      <w:r w:rsidRPr="001C304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:</w:t>
      </w:r>
      <w:r w:rsidR="0082762D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30</w:t>
      </w:r>
      <w:bookmarkStart w:id="0" w:name="_GoBack"/>
      <w:bookmarkEnd w:id="0"/>
    </w:p>
    <w:p w14:paraId="5BBB87EE" w14:textId="2CCFAD1C" w:rsidR="000862D2" w:rsidRDefault="00522A22" w:rsidP="004905E0">
      <w:pPr>
        <w:ind w:firstLineChars="100" w:firstLine="208"/>
        <w:rPr>
          <w:rStyle w:val="a4"/>
          <w:rFonts w:ascii="HG丸ｺﾞｼｯｸM-PRO" w:eastAsia="HG丸ｺﾞｼｯｸM-PRO" w:hAnsi="HG丸ｺﾞｼｯｸM-PRO" w:cs="Times New Roman"/>
          <w:szCs w:val="21"/>
        </w:rPr>
      </w:pPr>
      <w:r w:rsidRPr="002A3A37">
        <w:rPr>
          <w:rFonts w:ascii="HG丸ｺﾞｼｯｸM-PRO" w:eastAsia="HG丸ｺﾞｼｯｸM-PRO" w:hAnsi="HG丸ｺﾞｼｯｸM-PRO" w:cs="Times New Roman"/>
          <w:szCs w:val="21"/>
        </w:rPr>
        <w:t>E-mail</w:t>
      </w:r>
      <w:r w:rsidRPr="002A3A37">
        <w:rPr>
          <w:rFonts w:ascii="HG丸ｺﾞｼｯｸM-PRO" w:eastAsia="HG丸ｺﾞｼｯｸM-PRO" w:hAnsi="HG丸ｺﾞｼｯｸM-PRO" w:cs="Times New Roman" w:hint="eastAsia"/>
          <w:szCs w:val="21"/>
        </w:rPr>
        <w:t>：</w:t>
      </w:r>
      <w:hyperlink r:id="rId10" w:history="1">
        <w:r w:rsidR="008479CA" w:rsidRPr="002A3A37">
          <w:rPr>
            <w:rStyle w:val="a4"/>
            <w:rFonts w:ascii="HG丸ｺﾞｼｯｸM-PRO" w:eastAsia="HG丸ｺﾞｼｯｸM-PRO" w:hAnsi="HG丸ｺﾞｼｯｸM-PRO" w:cs="Times New Roman"/>
            <w:szCs w:val="21"/>
          </w:rPr>
          <w:t>concierge.info@jim.titech.ac.jp</w:t>
        </w:r>
      </w:hyperlink>
    </w:p>
    <w:p w14:paraId="3630E89C" w14:textId="77777777" w:rsidR="004905E0" w:rsidRDefault="004905E0" w:rsidP="004905E0">
      <w:pPr>
        <w:rPr>
          <w:rStyle w:val="a4"/>
          <w:rFonts w:ascii="HG丸ｺﾞｼｯｸM-PRO" w:eastAsia="HG丸ｺﾞｼｯｸM-PRO" w:hAnsi="HG丸ｺﾞｼｯｸM-PRO" w:cs="Times New Roman"/>
          <w:szCs w:val="21"/>
        </w:rPr>
      </w:pPr>
    </w:p>
    <w:p w14:paraId="6423997D" w14:textId="0314A226" w:rsidR="004905E0" w:rsidRDefault="004905E0" w:rsidP="004905E0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学修コンシェルジュWebサイト：</w:t>
      </w:r>
    </w:p>
    <w:p w14:paraId="499D4A4B" w14:textId="26CECCAB" w:rsidR="004905E0" w:rsidRPr="004905E0" w:rsidRDefault="00160161" w:rsidP="004905E0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 w:val="19"/>
          <w:szCs w:val="19"/>
        </w:rPr>
      </w:pPr>
      <w:hyperlink r:id="rId11" w:history="1">
        <w:r w:rsidR="004905E0" w:rsidRPr="004905E0">
          <w:rPr>
            <w:rStyle w:val="a4"/>
            <w:rFonts w:ascii="HG丸ｺﾞｼｯｸM-PRO" w:eastAsia="HG丸ｺﾞｼｯｸM-PRO" w:hAnsi="HG丸ｺﾞｼｯｸM-PRO" w:cs="Times New Roman"/>
            <w:sz w:val="19"/>
            <w:szCs w:val="19"/>
          </w:rPr>
          <w:t>https://www.titech.ac.jp/student-support/students/counseling/concierge</w:t>
        </w:r>
      </w:hyperlink>
    </w:p>
    <w:p w14:paraId="2B2A4956" w14:textId="0AFC5C56" w:rsidR="004905E0" w:rsidRDefault="004905E0" w:rsidP="004905E0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学修コンシェルジュJr.</w:t>
      </w:r>
      <w: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Webサイト：</w:t>
      </w:r>
    </w:p>
    <w:p w14:paraId="1CE4AE25" w14:textId="5F72B91D" w:rsidR="004905E0" w:rsidRDefault="00160161" w:rsidP="004905E0">
      <w:pPr>
        <w:ind w:firstLineChars="100" w:firstLine="208"/>
        <w:rPr>
          <w:rFonts w:ascii="HG丸ｺﾞｼｯｸM-PRO" w:eastAsia="HG丸ｺﾞｼｯｸM-PRO" w:hAnsi="HG丸ｺﾞｼｯｸM-PRO" w:cs="Times New Roman"/>
          <w:color w:val="000000" w:themeColor="text1"/>
          <w:sz w:val="18"/>
          <w:szCs w:val="18"/>
        </w:rPr>
      </w:pPr>
      <w:hyperlink r:id="rId12" w:history="1">
        <w:r w:rsidR="004905E0" w:rsidRPr="001A1D52">
          <w:rPr>
            <w:rStyle w:val="a4"/>
            <w:rFonts w:ascii="HG丸ｺﾞｼｯｸM-PRO" w:eastAsia="HG丸ｺﾞｼｯｸM-PRO" w:hAnsi="HG丸ｺﾞｼｯｸM-PRO" w:cs="Times New Roman"/>
            <w:sz w:val="18"/>
            <w:szCs w:val="18"/>
          </w:rPr>
          <w:t>https://www.titech.ac.jp/student-support/students/extracurricular/jobs-campus/concierge-jr</w:t>
        </w:r>
      </w:hyperlink>
    </w:p>
    <w:p w14:paraId="68A0DDC4" w14:textId="4F348498" w:rsidR="00765ABA" w:rsidRPr="002A3A37" w:rsidRDefault="00765ABA" w:rsidP="004905E0">
      <w:pPr>
        <w:rPr>
          <w:rFonts w:ascii="HG丸ｺﾞｼｯｸM-PRO" w:eastAsia="HG丸ｺﾞｼｯｸM-PRO" w:hAnsi="HG丸ｺﾞｼｯｸM-PRO" w:cs="Times New Roman"/>
          <w:szCs w:val="21"/>
        </w:rPr>
      </w:pPr>
    </w:p>
    <w:sectPr w:rsidR="00765ABA" w:rsidRPr="002A3A37" w:rsidSect="003C72BE">
      <w:headerReference w:type="default" r:id="rId13"/>
      <w:footerReference w:type="default" r:id="rId14"/>
      <w:pgSz w:w="11906" w:h="16838" w:code="9"/>
      <w:pgMar w:top="1134" w:right="1474" w:bottom="1418" w:left="1474" w:header="454" w:footer="397" w:gutter="0"/>
      <w:cols w:space="425"/>
      <w:docGrid w:type="linesAndChars" w:linePitch="337" w:charSpace="-43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69A1" w16cex:dateUtc="2022-05-27T06:15:00Z"/>
  <w16cex:commentExtensible w16cex:durableId="263B61F6" w16cex:dateUtc="2022-05-27T05:43:00Z"/>
  <w16cex:commentExtensible w16cex:durableId="263B69CE" w16cex:dateUtc="2022-05-27T06:16:00Z"/>
  <w16cex:commentExtensible w16cex:durableId="263B66D0" w16cex:dateUtc="2022-05-27T06:03:00Z"/>
  <w16cex:commentExtensible w16cex:durableId="263B671C" w16cex:dateUtc="2022-05-27T06:05:00Z"/>
  <w16cex:commentExtensible w16cex:durableId="263B65AE" w16cex:dateUtc="2022-05-27T05:58:00Z"/>
  <w16cex:commentExtensible w16cex:durableId="263B63CD" w16cex:dateUtc="2022-05-27T05:50:00Z"/>
  <w16cex:commentExtensible w16cex:durableId="263B64F7" w16cex:dateUtc="2022-05-27T05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25015" w14:textId="77777777" w:rsidR="00160161" w:rsidRDefault="00160161" w:rsidP="00A321C1">
      <w:r>
        <w:separator/>
      </w:r>
    </w:p>
  </w:endnote>
  <w:endnote w:type="continuationSeparator" w:id="0">
    <w:p w14:paraId="14270E70" w14:textId="77777777" w:rsidR="00160161" w:rsidRDefault="00160161" w:rsidP="00A3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719153"/>
      <w:docPartObj>
        <w:docPartGallery w:val="Page Numbers (Bottom of Page)"/>
        <w:docPartUnique/>
      </w:docPartObj>
    </w:sdtPr>
    <w:sdtEndPr/>
    <w:sdtContent>
      <w:p w14:paraId="179624A1" w14:textId="2E56B0CA" w:rsidR="0078579C" w:rsidRDefault="0078579C" w:rsidP="0078579C">
        <w:pPr>
          <w:pStyle w:val="a7"/>
          <w:jc w:val="center"/>
        </w:pPr>
        <w:r w:rsidRPr="0078579C">
          <w:rPr>
            <w:sz w:val="18"/>
          </w:rPr>
          <w:fldChar w:fldCharType="begin"/>
        </w:r>
        <w:r w:rsidRPr="0078579C">
          <w:rPr>
            <w:sz w:val="18"/>
          </w:rPr>
          <w:instrText>PAGE   \* MERGEFORMAT</w:instrText>
        </w:r>
        <w:r w:rsidRPr="0078579C">
          <w:rPr>
            <w:sz w:val="18"/>
          </w:rPr>
          <w:fldChar w:fldCharType="separate"/>
        </w:r>
        <w:r w:rsidR="00522A22" w:rsidRPr="00522A22">
          <w:rPr>
            <w:noProof/>
            <w:sz w:val="18"/>
            <w:lang w:val="ja-JP"/>
          </w:rPr>
          <w:t>1</w:t>
        </w:r>
        <w:r w:rsidRPr="0078579C">
          <w:rPr>
            <w:sz w:val="18"/>
          </w:rPr>
          <w:fldChar w:fldCharType="end"/>
        </w:r>
        <w:r w:rsidRPr="0078579C">
          <w:rPr>
            <w:rFonts w:hint="eastAsia"/>
            <w:sz w:val="18"/>
          </w:rPr>
          <w:t>/</w:t>
        </w:r>
        <w:r w:rsidR="00537D2A">
          <w:rPr>
            <w:rFonts w:hint="eastAsia"/>
            <w:sz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74993" w14:textId="77777777" w:rsidR="00160161" w:rsidRDefault="00160161" w:rsidP="00A321C1">
      <w:r>
        <w:separator/>
      </w:r>
    </w:p>
  </w:footnote>
  <w:footnote w:type="continuationSeparator" w:id="0">
    <w:p w14:paraId="6DC08FD1" w14:textId="77777777" w:rsidR="00160161" w:rsidRDefault="00160161" w:rsidP="00A3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385F" w14:textId="77777777" w:rsidR="00A321C1" w:rsidRDefault="00A321C1" w:rsidP="00A321C1">
    <w:pPr>
      <w:pStyle w:val="a5"/>
      <w:jc w:val="right"/>
    </w:pPr>
  </w:p>
  <w:p w14:paraId="08F284E8" w14:textId="77777777" w:rsidR="00A321C1" w:rsidRDefault="00A321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2E8"/>
    <w:multiLevelType w:val="hybridMultilevel"/>
    <w:tmpl w:val="5C78EB14"/>
    <w:lvl w:ilvl="0" w:tplc="04090011">
      <w:start w:val="1"/>
      <w:numFmt w:val="decimalEnclosedCircle"/>
      <w:lvlText w:val="%1"/>
      <w:lvlJc w:val="left"/>
      <w:pPr>
        <w:ind w:left="141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" w15:restartNumberingAfterBreak="0">
    <w:nsid w:val="10235304"/>
    <w:multiLevelType w:val="hybridMultilevel"/>
    <w:tmpl w:val="02FCE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7004C4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71F2F"/>
    <w:multiLevelType w:val="hybridMultilevel"/>
    <w:tmpl w:val="C1C658A0"/>
    <w:lvl w:ilvl="0" w:tplc="5246B12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34044DA"/>
    <w:multiLevelType w:val="hybridMultilevel"/>
    <w:tmpl w:val="3AECCE9E"/>
    <w:lvl w:ilvl="0" w:tplc="F744A066">
      <w:start w:val="1"/>
      <w:numFmt w:val="decimal"/>
      <w:lvlText w:val="%1"/>
      <w:lvlJc w:val="left"/>
      <w:pPr>
        <w:ind w:left="141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4" w15:restartNumberingAfterBreak="0">
    <w:nsid w:val="1438512B"/>
    <w:multiLevelType w:val="hybridMultilevel"/>
    <w:tmpl w:val="6E88D8DA"/>
    <w:lvl w:ilvl="0" w:tplc="04090013">
      <w:start w:val="1"/>
      <w:numFmt w:val="upperRoman"/>
      <w:lvlText w:val="%1."/>
      <w:lvlJc w:val="left"/>
      <w:pPr>
        <w:ind w:left="141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5" w15:restartNumberingAfterBreak="0">
    <w:nsid w:val="14B753A8"/>
    <w:multiLevelType w:val="hybridMultilevel"/>
    <w:tmpl w:val="24C89588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1A735FF"/>
    <w:multiLevelType w:val="hybridMultilevel"/>
    <w:tmpl w:val="B9DEEC3A"/>
    <w:lvl w:ilvl="0" w:tplc="7F8C7B4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1DE0283"/>
    <w:multiLevelType w:val="hybridMultilevel"/>
    <w:tmpl w:val="F3E2A470"/>
    <w:lvl w:ilvl="0" w:tplc="1A221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63CFC"/>
    <w:multiLevelType w:val="hybridMultilevel"/>
    <w:tmpl w:val="9A8EE59E"/>
    <w:lvl w:ilvl="0" w:tplc="0409001B">
      <w:start w:val="1"/>
      <w:numFmt w:val="lowerRoman"/>
      <w:lvlText w:val="%1."/>
      <w:lvlJc w:val="right"/>
      <w:pPr>
        <w:ind w:left="141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9" w15:restartNumberingAfterBreak="0">
    <w:nsid w:val="323E3B5C"/>
    <w:multiLevelType w:val="hybridMultilevel"/>
    <w:tmpl w:val="F9A61718"/>
    <w:lvl w:ilvl="0" w:tplc="958210B6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35C8759B"/>
    <w:multiLevelType w:val="hybridMultilevel"/>
    <w:tmpl w:val="40789802"/>
    <w:lvl w:ilvl="0" w:tplc="1A221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FA46D0"/>
    <w:multiLevelType w:val="hybridMultilevel"/>
    <w:tmpl w:val="D536F4C4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B8A5552"/>
    <w:multiLevelType w:val="hybridMultilevel"/>
    <w:tmpl w:val="91D2CFF6"/>
    <w:lvl w:ilvl="0" w:tplc="D1264B34">
      <w:start w:val="1"/>
      <w:numFmt w:val="bullet"/>
      <w:lvlText w:val=""/>
      <w:lvlJc w:val="left"/>
      <w:pPr>
        <w:ind w:left="1687" w:hanging="420"/>
      </w:pPr>
      <w:rPr>
        <w:rFonts w:ascii="Wingdings" w:hAnsi="Wingdings" w:hint="default"/>
        <w:b w:val="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2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7" w:hanging="420"/>
      </w:pPr>
      <w:rPr>
        <w:rFonts w:ascii="Wingdings" w:hAnsi="Wingdings" w:hint="default"/>
      </w:rPr>
    </w:lvl>
  </w:abstractNum>
  <w:abstractNum w:abstractNumId="13" w15:restartNumberingAfterBreak="0">
    <w:nsid w:val="42503F30"/>
    <w:multiLevelType w:val="hybridMultilevel"/>
    <w:tmpl w:val="C9F07AE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296FE8"/>
    <w:multiLevelType w:val="hybridMultilevel"/>
    <w:tmpl w:val="69683B20"/>
    <w:lvl w:ilvl="0" w:tplc="5C189C3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C5513C7"/>
    <w:multiLevelType w:val="hybridMultilevel"/>
    <w:tmpl w:val="FA0AF0AC"/>
    <w:lvl w:ilvl="0" w:tplc="AB52DEFC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FAD7816"/>
    <w:multiLevelType w:val="hybridMultilevel"/>
    <w:tmpl w:val="900C8936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7" w15:restartNumberingAfterBreak="0">
    <w:nsid w:val="5FAD3605"/>
    <w:multiLevelType w:val="hybridMultilevel"/>
    <w:tmpl w:val="FEC6B59E"/>
    <w:lvl w:ilvl="0" w:tplc="1A221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72E53A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color w:val="000000" w:themeColor="text1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D3C09"/>
    <w:multiLevelType w:val="hybridMultilevel"/>
    <w:tmpl w:val="EC62F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D4059D"/>
    <w:multiLevelType w:val="hybridMultilevel"/>
    <w:tmpl w:val="3176FB88"/>
    <w:lvl w:ilvl="0" w:tplc="AB52DEFC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6E8251C2"/>
    <w:multiLevelType w:val="hybridMultilevel"/>
    <w:tmpl w:val="90407628"/>
    <w:lvl w:ilvl="0" w:tplc="1A221100">
      <w:start w:val="1"/>
      <w:numFmt w:val="bullet"/>
      <w:lvlText w:val="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1" w15:restartNumberingAfterBreak="0">
    <w:nsid w:val="76F314BF"/>
    <w:multiLevelType w:val="hybridMultilevel"/>
    <w:tmpl w:val="296094A2"/>
    <w:lvl w:ilvl="0" w:tplc="1A221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054C59"/>
    <w:multiLevelType w:val="hybridMultilevel"/>
    <w:tmpl w:val="6D40B662"/>
    <w:lvl w:ilvl="0" w:tplc="1A22110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10"/>
  </w:num>
  <w:num w:numId="6">
    <w:abstractNumId w:val="22"/>
  </w:num>
  <w:num w:numId="7">
    <w:abstractNumId w:val="21"/>
  </w:num>
  <w:num w:numId="8">
    <w:abstractNumId w:val="20"/>
  </w:num>
  <w:num w:numId="9">
    <w:abstractNumId w:val="7"/>
  </w:num>
  <w:num w:numId="10">
    <w:abstractNumId w:val="17"/>
  </w:num>
  <w:num w:numId="11">
    <w:abstractNumId w:val="11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12"/>
  </w:num>
  <w:num w:numId="18">
    <w:abstractNumId w:val="18"/>
  </w:num>
  <w:num w:numId="19">
    <w:abstractNumId w:val="13"/>
  </w:num>
  <w:num w:numId="20">
    <w:abstractNumId w:val="16"/>
  </w:num>
  <w:num w:numId="21">
    <w:abstractNumId w:val="9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53"/>
    <w:rsid w:val="00012A5F"/>
    <w:rsid w:val="00041E69"/>
    <w:rsid w:val="0004340F"/>
    <w:rsid w:val="00043EBC"/>
    <w:rsid w:val="000468AB"/>
    <w:rsid w:val="0005460C"/>
    <w:rsid w:val="0005556D"/>
    <w:rsid w:val="00062FDC"/>
    <w:rsid w:val="00073758"/>
    <w:rsid w:val="00075615"/>
    <w:rsid w:val="00085CD5"/>
    <w:rsid w:val="000862D2"/>
    <w:rsid w:val="000A5D11"/>
    <w:rsid w:val="000C771C"/>
    <w:rsid w:val="000D0CC3"/>
    <w:rsid w:val="000D5B53"/>
    <w:rsid w:val="000E40D0"/>
    <w:rsid w:val="000E6DBF"/>
    <w:rsid w:val="000F2BEB"/>
    <w:rsid w:val="000F3BA0"/>
    <w:rsid w:val="001107A4"/>
    <w:rsid w:val="001112A0"/>
    <w:rsid w:val="00111A2B"/>
    <w:rsid w:val="00113A65"/>
    <w:rsid w:val="00124B0E"/>
    <w:rsid w:val="0013243C"/>
    <w:rsid w:val="00151E80"/>
    <w:rsid w:val="001573E0"/>
    <w:rsid w:val="00157615"/>
    <w:rsid w:val="00160161"/>
    <w:rsid w:val="0016172F"/>
    <w:rsid w:val="00165324"/>
    <w:rsid w:val="00166C53"/>
    <w:rsid w:val="00167C68"/>
    <w:rsid w:val="00180162"/>
    <w:rsid w:val="0018134D"/>
    <w:rsid w:val="001C304F"/>
    <w:rsid w:val="001F0D94"/>
    <w:rsid w:val="002039C6"/>
    <w:rsid w:val="002158A8"/>
    <w:rsid w:val="00224D3F"/>
    <w:rsid w:val="002272DA"/>
    <w:rsid w:val="0024172B"/>
    <w:rsid w:val="00242E84"/>
    <w:rsid w:val="002551E9"/>
    <w:rsid w:val="00267E44"/>
    <w:rsid w:val="00274E38"/>
    <w:rsid w:val="002949E6"/>
    <w:rsid w:val="002A02D7"/>
    <w:rsid w:val="002A3A37"/>
    <w:rsid w:val="002C2A6F"/>
    <w:rsid w:val="002D11E2"/>
    <w:rsid w:val="002D458F"/>
    <w:rsid w:val="002D74D9"/>
    <w:rsid w:val="002D7E6B"/>
    <w:rsid w:val="002E0A18"/>
    <w:rsid w:val="002F6195"/>
    <w:rsid w:val="00306D5F"/>
    <w:rsid w:val="0031266E"/>
    <w:rsid w:val="00321F34"/>
    <w:rsid w:val="00334A03"/>
    <w:rsid w:val="0034374F"/>
    <w:rsid w:val="00344F88"/>
    <w:rsid w:val="003502DC"/>
    <w:rsid w:val="0036491F"/>
    <w:rsid w:val="003816EE"/>
    <w:rsid w:val="003B1588"/>
    <w:rsid w:val="003B3F9C"/>
    <w:rsid w:val="003B439D"/>
    <w:rsid w:val="003C31D4"/>
    <w:rsid w:val="003C72BE"/>
    <w:rsid w:val="003C7552"/>
    <w:rsid w:val="003E72E9"/>
    <w:rsid w:val="003E77B1"/>
    <w:rsid w:val="003F5D4C"/>
    <w:rsid w:val="0041195C"/>
    <w:rsid w:val="0041485D"/>
    <w:rsid w:val="00417AEC"/>
    <w:rsid w:val="00426420"/>
    <w:rsid w:val="00430906"/>
    <w:rsid w:val="00434368"/>
    <w:rsid w:val="0044596D"/>
    <w:rsid w:val="00445B0A"/>
    <w:rsid w:val="00446D04"/>
    <w:rsid w:val="00471962"/>
    <w:rsid w:val="00471981"/>
    <w:rsid w:val="00480302"/>
    <w:rsid w:val="00484BB8"/>
    <w:rsid w:val="004905E0"/>
    <w:rsid w:val="004A4E6A"/>
    <w:rsid w:val="004A6EFB"/>
    <w:rsid w:val="004A7C04"/>
    <w:rsid w:val="004B6283"/>
    <w:rsid w:val="004C0AB6"/>
    <w:rsid w:val="004F15EA"/>
    <w:rsid w:val="004F3C62"/>
    <w:rsid w:val="00507D15"/>
    <w:rsid w:val="00521B69"/>
    <w:rsid w:val="00522A22"/>
    <w:rsid w:val="005230F6"/>
    <w:rsid w:val="0053363E"/>
    <w:rsid w:val="00537D2A"/>
    <w:rsid w:val="0055026C"/>
    <w:rsid w:val="00562E1A"/>
    <w:rsid w:val="00576675"/>
    <w:rsid w:val="0059047D"/>
    <w:rsid w:val="005A770E"/>
    <w:rsid w:val="005B5583"/>
    <w:rsid w:val="005F0B1A"/>
    <w:rsid w:val="00603096"/>
    <w:rsid w:val="00614DCF"/>
    <w:rsid w:val="006213F5"/>
    <w:rsid w:val="00623604"/>
    <w:rsid w:val="00640839"/>
    <w:rsid w:val="0064396E"/>
    <w:rsid w:val="00645ADA"/>
    <w:rsid w:val="00694104"/>
    <w:rsid w:val="006A340F"/>
    <w:rsid w:val="006B30E7"/>
    <w:rsid w:val="006D0B2C"/>
    <w:rsid w:val="00700CA0"/>
    <w:rsid w:val="00737745"/>
    <w:rsid w:val="00747015"/>
    <w:rsid w:val="00757986"/>
    <w:rsid w:val="00765ABA"/>
    <w:rsid w:val="007741E6"/>
    <w:rsid w:val="00776373"/>
    <w:rsid w:val="0078003F"/>
    <w:rsid w:val="0078579C"/>
    <w:rsid w:val="00787BDD"/>
    <w:rsid w:val="0079656E"/>
    <w:rsid w:val="0079710D"/>
    <w:rsid w:val="007A6669"/>
    <w:rsid w:val="007C33DA"/>
    <w:rsid w:val="007E3F49"/>
    <w:rsid w:val="00805F0A"/>
    <w:rsid w:val="00816D46"/>
    <w:rsid w:val="0082762D"/>
    <w:rsid w:val="00833088"/>
    <w:rsid w:val="00835859"/>
    <w:rsid w:val="0083686F"/>
    <w:rsid w:val="0084775C"/>
    <w:rsid w:val="008479CA"/>
    <w:rsid w:val="00854CE0"/>
    <w:rsid w:val="008649F6"/>
    <w:rsid w:val="00865512"/>
    <w:rsid w:val="008A2A1D"/>
    <w:rsid w:val="008E1C59"/>
    <w:rsid w:val="008E222F"/>
    <w:rsid w:val="00961A6E"/>
    <w:rsid w:val="009725FB"/>
    <w:rsid w:val="0099789C"/>
    <w:rsid w:val="009B2BE7"/>
    <w:rsid w:val="009B2EF7"/>
    <w:rsid w:val="009E2934"/>
    <w:rsid w:val="00A12401"/>
    <w:rsid w:val="00A214D1"/>
    <w:rsid w:val="00A2169B"/>
    <w:rsid w:val="00A321C1"/>
    <w:rsid w:val="00A330DC"/>
    <w:rsid w:val="00A40EC5"/>
    <w:rsid w:val="00A429AD"/>
    <w:rsid w:val="00A56C69"/>
    <w:rsid w:val="00AB4560"/>
    <w:rsid w:val="00AC53EB"/>
    <w:rsid w:val="00AE3033"/>
    <w:rsid w:val="00B00526"/>
    <w:rsid w:val="00B459F8"/>
    <w:rsid w:val="00B54338"/>
    <w:rsid w:val="00B61B3F"/>
    <w:rsid w:val="00B6241D"/>
    <w:rsid w:val="00B71F71"/>
    <w:rsid w:val="00B835DE"/>
    <w:rsid w:val="00B83DB0"/>
    <w:rsid w:val="00B91669"/>
    <w:rsid w:val="00BA68AC"/>
    <w:rsid w:val="00C455FA"/>
    <w:rsid w:val="00C52C47"/>
    <w:rsid w:val="00C5480F"/>
    <w:rsid w:val="00C63005"/>
    <w:rsid w:val="00C63CCB"/>
    <w:rsid w:val="00C83B98"/>
    <w:rsid w:val="00C854AE"/>
    <w:rsid w:val="00CB289E"/>
    <w:rsid w:val="00CB4619"/>
    <w:rsid w:val="00CB7492"/>
    <w:rsid w:val="00CB7B7A"/>
    <w:rsid w:val="00D20CC5"/>
    <w:rsid w:val="00D23518"/>
    <w:rsid w:val="00D5261A"/>
    <w:rsid w:val="00D600E8"/>
    <w:rsid w:val="00D86947"/>
    <w:rsid w:val="00D9022B"/>
    <w:rsid w:val="00DA2AFA"/>
    <w:rsid w:val="00DB2AF3"/>
    <w:rsid w:val="00DB7422"/>
    <w:rsid w:val="00DC3977"/>
    <w:rsid w:val="00DE05C3"/>
    <w:rsid w:val="00DF0062"/>
    <w:rsid w:val="00DF3F83"/>
    <w:rsid w:val="00E02313"/>
    <w:rsid w:val="00E14D0C"/>
    <w:rsid w:val="00E16DE8"/>
    <w:rsid w:val="00E2416D"/>
    <w:rsid w:val="00E353CC"/>
    <w:rsid w:val="00E707F2"/>
    <w:rsid w:val="00E8347B"/>
    <w:rsid w:val="00E93716"/>
    <w:rsid w:val="00E962CC"/>
    <w:rsid w:val="00EC6D98"/>
    <w:rsid w:val="00ED6B8E"/>
    <w:rsid w:val="00EF1295"/>
    <w:rsid w:val="00EF468B"/>
    <w:rsid w:val="00F03A13"/>
    <w:rsid w:val="00F049FB"/>
    <w:rsid w:val="00F12BA5"/>
    <w:rsid w:val="00F13349"/>
    <w:rsid w:val="00F138A1"/>
    <w:rsid w:val="00F3202D"/>
    <w:rsid w:val="00F410C9"/>
    <w:rsid w:val="00F42C3F"/>
    <w:rsid w:val="00F62EAF"/>
    <w:rsid w:val="00F82F40"/>
    <w:rsid w:val="00F86C55"/>
    <w:rsid w:val="00F97F8E"/>
    <w:rsid w:val="00FC35EB"/>
    <w:rsid w:val="00FD6887"/>
    <w:rsid w:val="00FE2D1F"/>
    <w:rsid w:val="00FE4552"/>
    <w:rsid w:val="00FF5EE4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0DD87"/>
  <w15:chartTrackingRefBased/>
  <w15:docId w15:val="{1E5B60C4-6BA7-46D4-8D7E-1151773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53"/>
    <w:pPr>
      <w:ind w:leftChars="400" w:left="840"/>
    </w:pPr>
  </w:style>
  <w:style w:type="character" w:styleId="a4">
    <w:name w:val="Hyperlink"/>
    <w:basedOn w:val="a0"/>
    <w:uiPriority w:val="99"/>
    <w:unhideWhenUsed/>
    <w:rsid w:val="000D5B5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2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1C1"/>
  </w:style>
  <w:style w:type="paragraph" w:styleId="a7">
    <w:name w:val="footer"/>
    <w:basedOn w:val="a"/>
    <w:link w:val="a8"/>
    <w:uiPriority w:val="99"/>
    <w:unhideWhenUsed/>
    <w:rsid w:val="00A3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1C1"/>
  </w:style>
  <w:style w:type="character" w:styleId="a9">
    <w:name w:val="Unresolved Mention"/>
    <w:basedOn w:val="a0"/>
    <w:uiPriority w:val="99"/>
    <w:semiHidden/>
    <w:unhideWhenUsed/>
    <w:rsid w:val="008479C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B30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B30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B30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30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30E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B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30E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7971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ierge.info@jim.titech.ac.j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tech.ac.jp/student-support/students/extracurricular/jobs-campus/concierge-j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tech.ac.jp/student-support/students/counseling/concier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cierge.info@jim.titech.ac.jp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ADF2-77CE-46C8-ADF5-DC85374E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みのり</dc:creator>
  <cp:keywords/>
  <dc:description/>
  <cp:lastModifiedBy>LV20-582Au</cp:lastModifiedBy>
  <cp:revision>2</cp:revision>
  <cp:lastPrinted>2022-06-10T05:45:00Z</cp:lastPrinted>
  <dcterms:created xsi:type="dcterms:W3CDTF">2023-07-26T07:13:00Z</dcterms:created>
  <dcterms:modified xsi:type="dcterms:W3CDTF">2023-07-26T07:13:00Z</dcterms:modified>
</cp:coreProperties>
</file>